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8AA49" w14:textId="597420F0" w:rsidR="002E7103" w:rsidRDefault="00275753">
      <w:pPr>
        <w:rPr>
          <w:rFonts w:ascii="Verdana" w:hAnsi="Verdana"/>
        </w:rPr>
      </w:pPr>
      <w:r>
        <w:rPr>
          <w:rFonts w:ascii="Verdana" w:hAnsi="Verdana"/>
        </w:rPr>
        <w:t xml:space="preserve">                                                                                    DATE : </w:t>
      </w:r>
      <w:r w:rsidR="005D301B">
        <w:rPr>
          <w:rFonts w:ascii="Verdana" w:hAnsi="Verdana"/>
        </w:rPr>
        <w:t>14 avril 2025</w:t>
      </w:r>
    </w:p>
    <w:p w14:paraId="333377BC" w14:textId="77777777" w:rsidR="00BB5F0D" w:rsidRDefault="00BB5F0D" w:rsidP="00BB5F0D">
      <w:pPr>
        <w:pStyle w:val="Titre1"/>
        <w:spacing w:before="0"/>
        <w:jc w:val="center"/>
        <w:rPr>
          <w:b/>
        </w:rPr>
      </w:pPr>
      <w:r>
        <w:rPr>
          <w:b/>
        </w:rPr>
        <w:t>1</w:t>
      </w:r>
      <w:r w:rsidRPr="00BB5F0D">
        <w:rPr>
          <w:b/>
          <w:vertAlign w:val="superscript"/>
        </w:rPr>
        <w:t>er</w:t>
      </w:r>
      <w:r>
        <w:rPr>
          <w:b/>
        </w:rPr>
        <w:t xml:space="preserve"> </w:t>
      </w:r>
      <w:r w:rsidR="00275753" w:rsidRPr="00BB5F0D">
        <w:rPr>
          <w:b/>
        </w:rPr>
        <w:t>APPEL</w:t>
      </w:r>
      <w:r>
        <w:rPr>
          <w:b/>
        </w:rPr>
        <w:t xml:space="preserve"> </w:t>
      </w:r>
      <w:r w:rsidR="00275753" w:rsidRPr="00BB5F0D">
        <w:rPr>
          <w:b/>
        </w:rPr>
        <w:t xml:space="preserve">A CANDIDATURES </w:t>
      </w:r>
    </w:p>
    <w:p w14:paraId="78488593" w14:textId="71A7B822" w:rsidR="002E7103" w:rsidRPr="00BB5F0D" w:rsidRDefault="00275753" w:rsidP="00BB5F0D">
      <w:pPr>
        <w:pStyle w:val="Titre1"/>
        <w:spacing w:before="0"/>
        <w:jc w:val="center"/>
        <w:rPr>
          <w:b/>
        </w:rPr>
      </w:pPr>
      <w:r w:rsidRPr="00BB5F0D">
        <w:rPr>
          <w:b/>
        </w:rPr>
        <w:t>A UNE FONCTION DE DIRECTEUR/TRICE</w:t>
      </w:r>
    </w:p>
    <w:p w14:paraId="23AD905A" w14:textId="2DE9F05E" w:rsidR="002E7103" w:rsidRDefault="00275753" w:rsidP="00BB5F0D">
      <w:pPr>
        <w:pStyle w:val="Titre1"/>
        <w:spacing w:before="0"/>
        <w:jc w:val="center"/>
        <w:rPr>
          <w:b/>
        </w:rPr>
      </w:pPr>
      <w:r w:rsidRPr="00BB5F0D">
        <w:rPr>
          <w:b/>
        </w:rPr>
        <w:t xml:space="preserve">DANS UNE ECOLE </w:t>
      </w:r>
      <w:r w:rsidR="00955F82" w:rsidRPr="00BB5F0D">
        <w:rPr>
          <w:b/>
        </w:rPr>
        <w:t xml:space="preserve">FONDAMENTALE </w:t>
      </w:r>
      <w:r w:rsidRPr="00BB5F0D">
        <w:rPr>
          <w:b/>
        </w:rPr>
        <w:t>ORDINAIRE</w:t>
      </w:r>
    </w:p>
    <w:p w14:paraId="02B713C7" w14:textId="77777777" w:rsidR="00BB5F0D" w:rsidRPr="00BB5F0D" w:rsidRDefault="00BB5F0D" w:rsidP="00BB5F0D"/>
    <w:p w14:paraId="18FDA316" w14:textId="77777777" w:rsidR="002E7103" w:rsidRPr="004C69F8" w:rsidRDefault="00275753" w:rsidP="004C69F8">
      <w:pPr>
        <w:pStyle w:val="Titre2"/>
      </w:pPr>
      <w:r w:rsidRPr="004C69F8">
        <w:t>Coordonnées du P.O.</w:t>
      </w:r>
    </w:p>
    <w:p w14:paraId="55663C9C" w14:textId="41ACC8AE" w:rsidR="002E7103" w:rsidRPr="004C69F8" w:rsidRDefault="003D1365">
      <w:pPr>
        <w:pBdr>
          <w:top w:val="single" w:sz="4" w:space="1" w:color="000000"/>
          <w:left w:val="single" w:sz="4" w:space="4" w:color="000000"/>
          <w:bottom w:val="single" w:sz="4" w:space="1" w:color="000000"/>
          <w:right w:val="single" w:sz="4" w:space="4" w:color="000000"/>
        </w:pBdr>
        <w:rPr>
          <w:rFonts w:cstheme="minorHAnsi"/>
        </w:rPr>
      </w:pPr>
      <w:r w:rsidRPr="004C69F8">
        <w:rPr>
          <w:rFonts w:cstheme="minorHAnsi"/>
          <w:b/>
        </w:rPr>
        <w:t>P</w:t>
      </w:r>
      <w:r w:rsidR="005D301B">
        <w:rPr>
          <w:rFonts w:cstheme="minorHAnsi"/>
          <w:b/>
        </w:rPr>
        <w:t xml:space="preserve">ouvoir Organisateur de l’enseignement catholique Namur </w:t>
      </w:r>
      <w:proofErr w:type="spellStart"/>
      <w:r w:rsidR="005D301B">
        <w:rPr>
          <w:rFonts w:cstheme="minorHAnsi"/>
          <w:b/>
        </w:rPr>
        <w:t>Salzinnes</w:t>
      </w:r>
      <w:proofErr w:type="spellEnd"/>
      <w:r w:rsidR="005D301B">
        <w:rPr>
          <w:rFonts w:cstheme="minorHAnsi"/>
          <w:b/>
        </w:rPr>
        <w:t xml:space="preserve"> (ECNAS)</w:t>
      </w:r>
    </w:p>
    <w:p w14:paraId="4E3020A9" w14:textId="635F204F" w:rsidR="002E7103" w:rsidRPr="00AD1280" w:rsidRDefault="00275753">
      <w:pPr>
        <w:pBdr>
          <w:top w:val="single" w:sz="4" w:space="1" w:color="000000"/>
          <w:left w:val="single" w:sz="4" w:space="4" w:color="000000"/>
          <w:bottom w:val="single" w:sz="4" w:space="1" w:color="000000"/>
          <w:right w:val="single" w:sz="4" w:space="4" w:color="000000"/>
        </w:pBdr>
        <w:rPr>
          <w:rFonts w:cstheme="minorHAnsi"/>
          <w:b/>
          <w:bCs/>
        </w:rPr>
      </w:pPr>
      <w:r w:rsidRPr="00AD1280">
        <w:rPr>
          <w:rFonts w:cstheme="minorHAnsi"/>
          <w:b/>
          <w:bCs/>
        </w:rPr>
        <w:t xml:space="preserve">Adresse : </w:t>
      </w:r>
      <w:r w:rsidR="005D301B" w:rsidRPr="00AD1280">
        <w:rPr>
          <w:rFonts w:cstheme="minorHAnsi"/>
          <w:b/>
          <w:bCs/>
        </w:rPr>
        <w:t>Chaussée de Charleroi 14</w:t>
      </w:r>
      <w:r w:rsidR="00B11CAE" w:rsidRPr="00AD1280">
        <w:rPr>
          <w:rFonts w:cstheme="minorHAnsi"/>
          <w:b/>
          <w:bCs/>
        </w:rPr>
        <w:t xml:space="preserve"> – 50</w:t>
      </w:r>
      <w:r w:rsidR="005D301B" w:rsidRPr="00AD1280">
        <w:rPr>
          <w:rFonts w:cstheme="minorHAnsi"/>
          <w:b/>
          <w:bCs/>
        </w:rPr>
        <w:t>0</w:t>
      </w:r>
      <w:r w:rsidR="00B11CAE" w:rsidRPr="00AD1280">
        <w:rPr>
          <w:rFonts w:cstheme="minorHAnsi"/>
          <w:b/>
          <w:bCs/>
        </w:rPr>
        <w:t xml:space="preserve">0 </w:t>
      </w:r>
      <w:r w:rsidR="005D301B" w:rsidRPr="00AD1280">
        <w:rPr>
          <w:rFonts w:cstheme="minorHAnsi"/>
          <w:b/>
          <w:bCs/>
        </w:rPr>
        <w:t>Namur</w:t>
      </w:r>
    </w:p>
    <w:p w14:paraId="2761D421" w14:textId="3D4A51A6" w:rsidR="002E7103" w:rsidRPr="00AD1280" w:rsidRDefault="00275753">
      <w:pPr>
        <w:pBdr>
          <w:top w:val="single" w:sz="4" w:space="1" w:color="000000"/>
          <w:left w:val="single" w:sz="4" w:space="4" w:color="000000"/>
          <w:bottom w:val="single" w:sz="4" w:space="1" w:color="000000"/>
          <w:right w:val="single" w:sz="4" w:space="4" w:color="000000"/>
        </w:pBdr>
        <w:rPr>
          <w:rFonts w:cstheme="minorHAnsi"/>
          <w:b/>
          <w:bCs/>
        </w:rPr>
      </w:pPr>
      <w:r w:rsidRPr="00AD1280">
        <w:rPr>
          <w:rFonts w:cstheme="minorHAnsi"/>
          <w:b/>
          <w:bCs/>
        </w:rPr>
        <w:t xml:space="preserve">Adresse électronique : </w:t>
      </w:r>
      <w:r w:rsidR="00915E83">
        <w:rPr>
          <w:rFonts w:cstheme="minorHAnsi"/>
          <w:b/>
          <w:bCs/>
        </w:rPr>
        <w:t>direction3@esjb.be</w:t>
      </w:r>
    </w:p>
    <w:p w14:paraId="6F13BC91" w14:textId="5D3EC9CE" w:rsidR="002E7103" w:rsidRPr="004C69F8" w:rsidRDefault="00275753" w:rsidP="004C69F8">
      <w:pPr>
        <w:pStyle w:val="Titre2"/>
      </w:pPr>
      <w:r w:rsidRPr="004C69F8">
        <w:t xml:space="preserve">Coordonnées de l'école </w:t>
      </w:r>
    </w:p>
    <w:p w14:paraId="63360AEC" w14:textId="7307775A" w:rsidR="002E7103" w:rsidRPr="00AD1280" w:rsidRDefault="003D1365">
      <w:pPr>
        <w:pBdr>
          <w:top w:val="single" w:sz="4" w:space="1" w:color="000000"/>
          <w:left w:val="single" w:sz="4" w:space="4" w:color="000000"/>
          <w:bottom w:val="single" w:sz="4" w:space="1" w:color="000000"/>
          <w:right w:val="single" w:sz="4" w:space="4" w:color="000000"/>
        </w:pBdr>
        <w:rPr>
          <w:rFonts w:cstheme="minorHAnsi"/>
          <w:b/>
          <w:bCs/>
        </w:rPr>
      </w:pPr>
      <w:r w:rsidRPr="00D13767">
        <w:rPr>
          <w:rFonts w:cstheme="minorHAnsi"/>
          <w:b/>
          <w:bCs/>
        </w:rPr>
        <w:t xml:space="preserve">Ecole </w:t>
      </w:r>
      <w:r w:rsidR="00C219D3" w:rsidRPr="00D13767">
        <w:rPr>
          <w:rFonts w:cstheme="minorHAnsi"/>
          <w:b/>
          <w:bCs/>
        </w:rPr>
        <w:t xml:space="preserve">Maternelle autonome </w:t>
      </w:r>
      <w:r w:rsidR="005D301B" w:rsidRPr="00D13767">
        <w:rPr>
          <w:rFonts w:cstheme="minorHAnsi"/>
          <w:b/>
          <w:bCs/>
        </w:rPr>
        <w:t>Saint Jean Baptiste</w:t>
      </w:r>
      <w:r w:rsidR="00C219D3" w:rsidRPr="00D13767">
        <w:rPr>
          <w:rFonts w:cstheme="minorHAnsi"/>
          <w:b/>
          <w:bCs/>
        </w:rPr>
        <w:t xml:space="preserve"> 1</w:t>
      </w:r>
      <w:r w:rsidR="005D301B" w:rsidRPr="00AD1280">
        <w:rPr>
          <w:rFonts w:cstheme="minorHAnsi"/>
          <w:b/>
          <w:bCs/>
        </w:rPr>
        <w:t xml:space="preserve"> </w:t>
      </w:r>
    </w:p>
    <w:p w14:paraId="69070285" w14:textId="060E19A5" w:rsidR="003D1365" w:rsidRPr="00AD1280" w:rsidRDefault="00275753" w:rsidP="003D1365">
      <w:pPr>
        <w:pBdr>
          <w:top w:val="single" w:sz="4" w:space="1" w:color="000000"/>
          <w:left w:val="single" w:sz="4" w:space="4" w:color="000000"/>
          <w:bottom w:val="single" w:sz="4" w:space="1" w:color="000000"/>
          <w:right w:val="single" w:sz="4" w:space="4" w:color="000000"/>
        </w:pBdr>
        <w:rPr>
          <w:rFonts w:cstheme="minorHAnsi"/>
          <w:b/>
          <w:bCs/>
        </w:rPr>
      </w:pPr>
      <w:r w:rsidRPr="00AD1280">
        <w:rPr>
          <w:rFonts w:cstheme="minorHAnsi"/>
          <w:b/>
          <w:bCs/>
        </w:rPr>
        <w:t xml:space="preserve">Adresse : </w:t>
      </w:r>
      <w:r w:rsidR="003D1365" w:rsidRPr="00AD1280">
        <w:rPr>
          <w:rFonts w:cstheme="minorHAnsi"/>
          <w:b/>
          <w:bCs/>
        </w:rPr>
        <w:t xml:space="preserve">Rue </w:t>
      </w:r>
      <w:proofErr w:type="spellStart"/>
      <w:r w:rsidR="005D301B" w:rsidRPr="00AD1280">
        <w:rPr>
          <w:rFonts w:cstheme="minorHAnsi"/>
          <w:b/>
          <w:bCs/>
        </w:rPr>
        <w:t>Juppin</w:t>
      </w:r>
      <w:proofErr w:type="spellEnd"/>
      <w:r w:rsidR="005D301B" w:rsidRPr="00AD1280">
        <w:rPr>
          <w:rFonts w:cstheme="minorHAnsi"/>
          <w:b/>
          <w:bCs/>
        </w:rPr>
        <w:t xml:space="preserve"> 7</w:t>
      </w:r>
      <w:r w:rsidR="003D1365" w:rsidRPr="00AD1280">
        <w:rPr>
          <w:rFonts w:cstheme="minorHAnsi"/>
          <w:b/>
          <w:bCs/>
        </w:rPr>
        <w:t xml:space="preserve"> – 50</w:t>
      </w:r>
      <w:r w:rsidR="005D301B" w:rsidRPr="00AD1280">
        <w:rPr>
          <w:rFonts w:cstheme="minorHAnsi"/>
          <w:b/>
          <w:bCs/>
        </w:rPr>
        <w:t>0</w:t>
      </w:r>
      <w:r w:rsidR="003D1365" w:rsidRPr="00AD1280">
        <w:rPr>
          <w:rFonts w:cstheme="minorHAnsi"/>
          <w:b/>
          <w:bCs/>
        </w:rPr>
        <w:t xml:space="preserve">0 </w:t>
      </w:r>
      <w:r w:rsidR="005D301B" w:rsidRPr="00AD1280">
        <w:rPr>
          <w:rFonts w:cstheme="minorHAnsi"/>
          <w:b/>
          <w:bCs/>
        </w:rPr>
        <w:t>Namur</w:t>
      </w:r>
      <w:r w:rsidR="00D13767">
        <w:rPr>
          <w:rFonts w:cstheme="minorHAnsi"/>
          <w:b/>
          <w:bCs/>
        </w:rPr>
        <w:t xml:space="preserve"> Tél. : 081/74.37.52</w:t>
      </w:r>
    </w:p>
    <w:p w14:paraId="536D7AD5" w14:textId="357CB5F7" w:rsidR="002E7103" w:rsidRPr="00AD1280" w:rsidRDefault="00275753">
      <w:pPr>
        <w:pBdr>
          <w:top w:val="single" w:sz="4" w:space="1" w:color="000000"/>
          <w:left w:val="single" w:sz="4" w:space="4" w:color="000000"/>
          <w:bottom w:val="single" w:sz="4" w:space="1" w:color="000000"/>
          <w:right w:val="single" w:sz="4" w:space="4" w:color="000000"/>
        </w:pBdr>
        <w:rPr>
          <w:rFonts w:cstheme="minorHAnsi"/>
          <w:b/>
          <w:bCs/>
        </w:rPr>
      </w:pPr>
      <w:r w:rsidRPr="00AD1280">
        <w:rPr>
          <w:rFonts w:cstheme="minorHAnsi"/>
          <w:b/>
          <w:bCs/>
        </w:rPr>
        <w:t>Site web :</w:t>
      </w:r>
      <w:r w:rsidR="003D1365" w:rsidRPr="00AD1280">
        <w:rPr>
          <w:rFonts w:cstheme="minorHAnsi"/>
          <w:b/>
          <w:bCs/>
        </w:rPr>
        <w:t xml:space="preserve"> https://</w:t>
      </w:r>
      <w:r w:rsidR="005D301B" w:rsidRPr="00AD1280">
        <w:rPr>
          <w:rFonts w:cstheme="minorHAnsi"/>
          <w:b/>
          <w:bCs/>
        </w:rPr>
        <w:t>mat.esjb.be/</w:t>
      </w:r>
      <w:r w:rsidR="003D1365" w:rsidRPr="00AD1280">
        <w:rPr>
          <w:rFonts w:cstheme="minorHAnsi"/>
          <w:b/>
          <w:bCs/>
        </w:rPr>
        <w:t>/</w:t>
      </w:r>
    </w:p>
    <w:p w14:paraId="7D8E839E" w14:textId="12C5A4C1" w:rsidR="002E7103" w:rsidRPr="004C69F8" w:rsidRDefault="00275753" w:rsidP="004C69F8">
      <w:pPr>
        <w:pStyle w:val="Titre2"/>
        <w:rPr>
          <w:bCs/>
        </w:rPr>
      </w:pPr>
      <w:r w:rsidRPr="004C69F8">
        <w:t xml:space="preserve">Caractéristiques de l’école : </w:t>
      </w:r>
    </w:p>
    <w:p w14:paraId="0D8B795D" w14:textId="225AAEC3" w:rsidR="002F03D0" w:rsidRPr="00D13767" w:rsidRDefault="002F03D0" w:rsidP="00B70947">
      <w:pPr>
        <w:pBdr>
          <w:top w:val="single" w:sz="4" w:space="1" w:color="000000"/>
          <w:left w:val="single" w:sz="4" w:space="4" w:color="000000"/>
          <w:bottom w:val="single" w:sz="4" w:space="1" w:color="000000"/>
          <w:right w:val="single" w:sz="4" w:space="4" w:color="000000"/>
        </w:pBdr>
      </w:pPr>
      <w:r w:rsidRPr="00D13767">
        <w:t xml:space="preserve">Ecole Maternelle autonome Saint-Jean-Baptiste 1 – N° </w:t>
      </w:r>
      <w:proofErr w:type="spellStart"/>
      <w:r w:rsidR="00A921F3" w:rsidRPr="00D13767">
        <w:t>F</w:t>
      </w:r>
      <w:r w:rsidRPr="00D13767">
        <w:t>ase</w:t>
      </w:r>
      <w:proofErr w:type="spellEnd"/>
      <w:r w:rsidRPr="00D13767">
        <w:t> : 3022</w:t>
      </w:r>
    </w:p>
    <w:p w14:paraId="75FFA885" w14:textId="77777777" w:rsidR="002F03D0" w:rsidRPr="00D13767" w:rsidRDefault="002F03D0" w:rsidP="00B70947">
      <w:pPr>
        <w:pBdr>
          <w:top w:val="single" w:sz="4" w:space="1" w:color="000000"/>
          <w:left w:val="single" w:sz="4" w:space="4" w:color="000000"/>
          <w:bottom w:val="single" w:sz="4" w:space="1" w:color="000000"/>
          <w:right w:val="single" w:sz="4" w:space="4" w:color="000000"/>
        </w:pBdr>
      </w:pPr>
      <w:r w:rsidRPr="00D13767">
        <w:rPr>
          <w:b/>
          <w:u w:val="single"/>
        </w:rPr>
        <w:t>Au 01 octobre 2024</w:t>
      </w:r>
      <w:r w:rsidRPr="00D13767">
        <w:t> :</w:t>
      </w:r>
    </w:p>
    <w:p w14:paraId="76BC0973" w14:textId="77777777" w:rsidR="00A921F3" w:rsidRPr="00D13767" w:rsidRDefault="00E32051" w:rsidP="00B70947">
      <w:pPr>
        <w:pBdr>
          <w:top w:val="single" w:sz="4" w:space="1" w:color="000000"/>
          <w:left w:val="single" w:sz="4" w:space="4" w:color="000000"/>
          <w:bottom w:val="single" w:sz="4" w:space="1" w:color="000000"/>
          <w:right w:val="single" w:sz="4" w:space="4" w:color="000000"/>
        </w:pBdr>
      </w:pPr>
      <w:r w:rsidRPr="00D13767">
        <w:t xml:space="preserve">Le staff éducatif </w:t>
      </w:r>
      <w:r w:rsidR="005D301B" w:rsidRPr="00D13767">
        <w:t>de l’Ecole maternelle Saint-Jean-Baptiste</w:t>
      </w:r>
      <w:r w:rsidRPr="00D13767">
        <w:t xml:space="preserve"> </w:t>
      </w:r>
      <w:r w:rsidR="00A921F3" w:rsidRPr="00D13767">
        <w:t>1 se compose de 17</w:t>
      </w:r>
      <w:r w:rsidRPr="00D13767">
        <w:t xml:space="preserve"> emplois</w:t>
      </w:r>
      <w:r w:rsidR="00A921F3" w:rsidRPr="00D13767">
        <w:t xml:space="preserve"> (temps plein et temps partiels) : </w:t>
      </w:r>
    </w:p>
    <w:p w14:paraId="38796626" w14:textId="270B91B4" w:rsidR="00A921F3" w:rsidRPr="00D13767" w:rsidRDefault="00A921F3" w:rsidP="00A921F3">
      <w:pPr>
        <w:pBdr>
          <w:top w:val="single" w:sz="4" w:space="1" w:color="000000"/>
          <w:left w:val="single" w:sz="4" w:space="4" w:color="000000"/>
          <w:bottom w:val="single" w:sz="4" w:space="1" w:color="000000"/>
          <w:right w:val="single" w:sz="4" w:space="4" w:color="000000"/>
        </w:pBdr>
        <w:spacing w:after="0"/>
        <w:ind w:firstLine="708"/>
      </w:pPr>
      <w:r w:rsidRPr="00D13767">
        <w:t>-  9 équivalents temps plein et 4 temps partiels dans la fonction d’Institutrice Maternelle</w:t>
      </w:r>
    </w:p>
    <w:p w14:paraId="4B2861B0" w14:textId="31508327" w:rsidR="00A921F3" w:rsidRPr="00D13767" w:rsidRDefault="00A921F3" w:rsidP="00A921F3">
      <w:pPr>
        <w:pBdr>
          <w:top w:val="single" w:sz="4" w:space="1" w:color="000000"/>
          <w:left w:val="single" w:sz="4" w:space="4" w:color="000000"/>
          <w:bottom w:val="single" w:sz="4" w:space="1" w:color="000000"/>
          <w:right w:val="single" w:sz="4" w:space="4" w:color="000000"/>
        </w:pBdr>
        <w:spacing w:after="0"/>
        <w:ind w:firstLine="708"/>
      </w:pPr>
      <w:r w:rsidRPr="00D13767">
        <w:t xml:space="preserve">- </w:t>
      </w:r>
      <w:r w:rsidR="005D301B" w:rsidRPr="00D13767">
        <w:t xml:space="preserve"> </w:t>
      </w:r>
      <w:r w:rsidRPr="00D13767">
        <w:t>2 temps partiels dans la fonction de Maître de psychomotricité</w:t>
      </w:r>
    </w:p>
    <w:p w14:paraId="78C44542" w14:textId="7381846A" w:rsidR="00A921F3" w:rsidRPr="00D13767" w:rsidRDefault="00A921F3" w:rsidP="00A921F3">
      <w:pPr>
        <w:pBdr>
          <w:top w:val="single" w:sz="4" w:space="1" w:color="000000"/>
          <w:left w:val="single" w:sz="4" w:space="4" w:color="000000"/>
          <w:bottom w:val="single" w:sz="4" w:space="1" w:color="000000"/>
          <w:right w:val="single" w:sz="4" w:space="4" w:color="000000"/>
        </w:pBdr>
        <w:spacing w:after="0"/>
        <w:ind w:firstLine="708"/>
      </w:pPr>
      <w:r w:rsidRPr="00D13767">
        <w:t>-  1 temps plein dans la fonction de Puéricultrice</w:t>
      </w:r>
    </w:p>
    <w:p w14:paraId="74E34ECE" w14:textId="77777777" w:rsidR="00A921F3" w:rsidRPr="00D13767" w:rsidRDefault="00A921F3" w:rsidP="00A921F3">
      <w:pPr>
        <w:pBdr>
          <w:top w:val="single" w:sz="4" w:space="1" w:color="000000"/>
          <w:left w:val="single" w:sz="4" w:space="4" w:color="000000"/>
          <w:bottom w:val="single" w:sz="4" w:space="1" w:color="000000"/>
          <w:right w:val="single" w:sz="4" w:space="4" w:color="000000"/>
        </w:pBdr>
        <w:spacing w:after="0"/>
        <w:ind w:firstLine="708"/>
      </w:pPr>
      <w:r w:rsidRPr="00D13767">
        <w:t>-  1 emploi d’Aide administrative sur fonds propres</w:t>
      </w:r>
    </w:p>
    <w:p w14:paraId="4AC1C34E" w14:textId="1ADEEAD3" w:rsidR="00A921F3" w:rsidRPr="00D13767" w:rsidRDefault="00A921F3" w:rsidP="00A921F3">
      <w:pPr>
        <w:pBdr>
          <w:top w:val="single" w:sz="4" w:space="1" w:color="000000"/>
          <w:left w:val="single" w:sz="4" w:space="4" w:color="000000"/>
          <w:bottom w:val="single" w:sz="4" w:space="1" w:color="000000"/>
          <w:right w:val="single" w:sz="4" w:space="4" w:color="000000"/>
        </w:pBdr>
        <w:spacing w:after="0"/>
        <w:ind w:firstLine="708"/>
      </w:pPr>
      <w:r w:rsidRPr="00D13767">
        <w:t xml:space="preserve"> </w:t>
      </w:r>
    </w:p>
    <w:p w14:paraId="24B91E90" w14:textId="498143CD" w:rsidR="00B70947" w:rsidRPr="00D13767" w:rsidRDefault="005D301B" w:rsidP="00A921F3">
      <w:pPr>
        <w:pBdr>
          <w:top w:val="single" w:sz="4" w:space="1" w:color="000000"/>
          <w:left w:val="single" w:sz="4" w:space="4" w:color="000000"/>
          <w:bottom w:val="single" w:sz="4" w:space="1" w:color="000000"/>
          <w:right w:val="single" w:sz="4" w:space="4" w:color="000000"/>
        </w:pBdr>
      </w:pPr>
      <w:r w:rsidRPr="00D13767">
        <w:t>L’école compte</w:t>
      </w:r>
      <w:r w:rsidR="001A4038" w:rsidRPr="00D13767">
        <w:t xml:space="preserve"> </w:t>
      </w:r>
      <w:r w:rsidR="00A921F3" w:rsidRPr="00D13767">
        <w:t>9</w:t>
      </w:r>
      <w:r w:rsidR="001A4038" w:rsidRPr="00D13767">
        <w:t xml:space="preserve"> classes </w:t>
      </w:r>
      <w:r w:rsidR="00A921F3" w:rsidRPr="00D13767">
        <w:t xml:space="preserve">(10 au 15 avril 2025) </w:t>
      </w:r>
      <w:r w:rsidR="001A4038" w:rsidRPr="00D13767">
        <w:t xml:space="preserve">et </w:t>
      </w:r>
      <w:r w:rsidR="00A921F3" w:rsidRPr="00D13767">
        <w:t>175</w:t>
      </w:r>
      <w:r w:rsidRPr="00D13767">
        <w:t xml:space="preserve"> élèves</w:t>
      </w:r>
      <w:r w:rsidR="00A921F3" w:rsidRPr="00D13767">
        <w:t xml:space="preserve"> (199 au 15 avril 2025)</w:t>
      </w:r>
      <w:r w:rsidRPr="00D13767">
        <w:t>.</w:t>
      </w:r>
      <w:r w:rsidR="00A921F3" w:rsidRPr="00D13767">
        <w:t xml:space="preserve"> L’école Saint-Jean-Baptiste 1 accueille également 1 classe inclusive en provenance d’une école spécialisée de l’Entité de Namur.</w:t>
      </w:r>
    </w:p>
    <w:p w14:paraId="4BF93966" w14:textId="1CFA3824" w:rsidR="005D301B" w:rsidRPr="005D301B" w:rsidRDefault="00E32051" w:rsidP="00AD1280">
      <w:pPr>
        <w:pBdr>
          <w:top w:val="single" w:sz="4" w:space="1" w:color="000000"/>
          <w:left w:val="single" w:sz="4" w:space="4" w:color="000000"/>
          <w:bottom w:val="single" w:sz="4" w:space="1" w:color="000000"/>
          <w:right w:val="single" w:sz="4" w:space="4" w:color="000000"/>
        </w:pBdr>
        <w:rPr>
          <w:rFonts w:cstheme="minorHAnsi"/>
        </w:rPr>
      </w:pPr>
      <w:r w:rsidRPr="00D13767">
        <w:rPr>
          <w:rFonts w:cstheme="minorHAnsi"/>
        </w:rPr>
        <w:t>L’</w:t>
      </w:r>
      <w:r w:rsidR="005D301B" w:rsidRPr="00D13767">
        <w:rPr>
          <w:rFonts w:cstheme="minorHAnsi"/>
        </w:rPr>
        <w:t xml:space="preserve">école </w:t>
      </w:r>
      <w:r w:rsidR="005C349D" w:rsidRPr="00D13767">
        <w:rPr>
          <w:rFonts w:cstheme="minorHAnsi"/>
        </w:rPr>
        <w:t>repose sur un staff éducatif dynamique et c</w:t>
      </w:r>
      <w:r w:rsidR="00A921F3" w:rsidRPr="00D13767">
        <w:rPr>
          <w:rFonts w:cstheme="minorHAnsi"/>
        </w:rPr>
        <w:t xml:space="preserve">onvivial formé d’enseignants, </w:t>
      </w:r>
      <w:r w:rsidR="005C349D" w:rsidRPr="00D13767">
        <w:rPr>
          <w:rFonts w:cstheme="minorHAnsi"/>
        </w:rPr>
        <w:t>de puéricultrices</w:t>
      </w:r>
      <w:r w:rsidR="00AD1280" w:rsidRPr="00D13767">
        <w:rPr>
          <w:rFonts w:cstheme="minorHAnsi"/>
        </w:rPr>
        <w:t xml:space="preserve"> </w:t>
      </w:r>
      <w:r w:rsidR="005D4655" w:rsidRPr="00D13767">
        <w:rPr>
          <w:rFonts w:cstheme="minorHAnsi"/>
        </w:rPr>
        <w:t xml:space="preserve">et de maîtres de psychomotricité. </w:t>
      </w:r>
      <w:r w:rsidR="00AD1280" w:rsidRPr="00D13767">
        <w:rPr>
          <w:rFonts w:cstheme="minorHAnsi"/>
        </w:rPr>
        <w:t>Elle</w:t>
      </w:r>
      <w:r w:rsidR="001A4038" w:rsidRPr="00D13767">
        <w:rPr>
          <w:rFonts w:cstheme="minorHAnsi"/>
        </w:rPr>
        <w:t xml:space="preserve"> s’inscrit dans une structure composée également </w:t>
      </w:r>
      <w:r w:rsidR="005D4655" w:rsidRPr="00D13767">
        <w:rPr>
          <w:rFonts w:cstheme="minorHAnsi"/>
        </w:rPr>
        <w:t>de 2 écoles</w:t>
      </w:r>
      <w:r w:rsidR="001A4038" w:rsidRPr="00D13767">
        <w:rPr>
          <w:rFonts w:cstheme="minorHAnsi"/>
        </w:rPr>
        <w:t xml:space="preserve"> primaire</w:t>
      </w:r>
      <w:r w:rsidR="005D4655" w:rsidRPr="00D13767">
        <w:rPr>
          <w:rFonts w:cstheme="minorHAnsi"/>
        </w:rPr>
        <w:t>s</w:t>
      </w:r>
      <w:r w:rsidR="00AD1280" w:rsidRPr="00D13767">
        <w:rPr>
          <w:rFonts w:cstheme="minorHAnsi"/>
        </w:rPr>
        <w:t>, implantée</w:t>
      </w:r>
      <w:r w:rsidR="005D4655" w:rsidRPr="00D13767">
        <w:rPr>
          <w:rFonts w:cstheme="minorHAnsi"/>
        </w:rPr>
        <w:t>s</w:t>
      </w:r>
      <w:r w:rsidR="00AD1280" w:rsidRPr="00D13767">
        <w:rPr>
          <w:rFonts w:cstheme="minorHAnsi"/>
        </w:rPr>
        <w:t xml:space="preserve"> </w:t>
      </w:r>
      <w:r w:rsidR="00B96788" w:rsidRPr="00D13767">
        <w:rPr>
          <w:rFonts w:cstheme="minorHAnsi"/>
        </w:rPr>
        <w:t>dans le voisinage</w:t>
      </w:r>
      <w:r w:rsidR="001A4038" w:rsidRPr="00D13767">
        <w:rPr>
          <w:rFonts w:cstheme="minorHAnsi"/>
        </w:rPr>
        <w:t>.</w:t>
      </w:r>
    </w:p>
    <w:p w14:paraId="6BE7543A" w14:textId="77777777" w:rsidR="005D301B" w:rsidRDefault="005D301B">
      <w:pPr>
        <w:pBdr>
          <w:top w:val="single" w:sz="4" w:space="1" w:color="000000"/>
          <w:left w:val="single" w:sz="4" w:space="4" w:color="000000"/>
          <w:bottom w:val="single" w:sz="4" w:space="1" w:color="000000"/>
          <w:right w:val="single" w:sz="4" w:space="4" w:color="000000"/>
        </w:pBdr>
        <w:rPr>
          <w:rFonts w:cstheme="minorHAnsi"/>
          <w:b/>
          <w:bCs/>
        </w:rPr>
      </w:pPr>
      <w:r w:rsidRPr="005D301B">
        <w:rPr>
          <w:rFonts w:cstheme="minorHAnsi"/>
        </w:rPr>
        <w:t>L’école est un établissement</w:t>
      </w:r>
      <w:r w:rsidR="005C349D" w:rsidRPr="005D301B">
        <w:rPr>
          <w:rFonts w:cstheme="minorHAnsi"/>
        </w:rPr>
        <w:t xml:space="preserve"> de quartier attirant essentiellement une population d’élèves de proximité.</w:t>
      </w:r>
      <w:r w:rsidR="005C349D">
        <w:rPr>
          <w:rFonts w:cstheme="minorHAnsi"/>
          <w:b/>
          <w:bCs/>
        </w:rPr>
        <w:t xml:space="preserve"> </w:t>
      </w:r>
    </w:p>
    <w:p w14:paraId="3A1AB4DC" w14:textId="3B1083A4" w:rsidR="00B70947" w:rsidRDefault="00831D07">
      <w:pPr>
        <w:pBdr>
          <w:top w:val="single" w:sz="4" w:space="1" w:color="000000"/>
          <w:left w:val="single" w:sz="4" w:space="4" w:color="000000"/>
          <w:bottom w:val="single" w:sz="4" w:space="1" w:color="000000"/>
          <w:right w:val="single" w:sz="4" w:space="4" w:color="000000"/>
        </w:pBdr>
        <w:rPr>
          <w:rFonts w:cstheme="minorHAnsi"/>
          <w:b/>
          <w:bCs/>
        </w:rPr>
      </w:pPr>
      <w:r w:rsidRPr="004C69F8">
        <w:rPr>
          <w:rFonts w:cstheme="minorHAnsi"/>
          <w:bCs/>
        </w:rPr>
        <w:t xml:space="preserve">La bonne intégration de l’école dans la vie du quartier est essentielle tant pour le recrutement des futurs élèves que pour assurer le rôle social de l’école dans son milieu. </w:t>
      </w:r>
    </w:p>
    <w:p w14:paraId="6711E46F" w14:textId="0CEF408F" w:rsidR="001F400A" w:rsidRPr="004C69F8" w:rsidRDefault="001F400A" w:rsidP="001F400A">
      <w:pPr>
        <w:pBdr>
          <w:top w:val="single" w:sz="4" w:space="1" w:color="000000"/>
          <w:left w:val="single" w:sz="4" w:space="4" w:color="000000"/>
          <w:bottom w:val="single" w:sz="4" w:space="1" w:color="000000"/>
          <w:right w:val="single" w:sz="4" w:space="4" w:color="000000"/>
        </w:pBdr>
        <w:rPr>
          <w:rFonts w:cstheme="minorHAnsi"/>
          <w:bCs/>
        </w:rPr>
      </w:pPr>
      <w:r w:rsidRPr="00D13767">
        <w:rPr>
          <w:rFonts w:cstheme="minorHAnsi"/>
          <w:b/>
          <w:bCs/>
        </w:rPr>
        <w:lastRenderedPageBreak/>
        <w:t>La consultation de l’équipe enseignante a mis en avant les points suivant quant aux attentes pour la future direction </w:t>
      </w:r>
      <w:r w:rsidRPr="00D13767">
        <w:rPr>
          <w:rFonts w:cstheme="minorHAnsi"/>
          <w:bCs/>
        </w:rPr>
        <w:t xml:space="preserve">:  </w:t>
      </w:r>
      <w:r w:rsidR="00D13767" w:rsidRPr="00D13767">
        <w:rPr>
          <w:rFonts w:cstheme="minorHAnsi"/>
          <w:bCs/>
        </w:rPr>
        <w:t xml:space="preserve">la nécessité absolue de dialogue avec le personnel enseignant pour toutes les décisions importantes, </w:t>
      </w:r>
      <w:r w:rsidRPr="00D13767">
        <w:rPr>
          <w:rFonts w:cstheme="minorHAnsi"/>
          <w:bCs/>
        </w:rPr>
        <w:t>respect et poursuite de la dynamique lancée dans le cadre du plan de pilotage –capacité à mobiliser l’équipe dans des projets collectifs qui s’inscrivent dans la durée – fiabilité administrative au niveau du traitement des dossiers – intégration de l’équipe pédagogique dans une dynamique de formation et d’échanges pédagogiques avec les autres écoles de l’entité – coopération renforcée avec les acteurs de l’école (équipe enseignante, association des parents, paroisse, P.O.) pour mener ensemble des actions au bénéfice de l’école et des enfants – transparence au niveau de la communication avec l’équipe enseignante.</w:t>
      </w:r>
      <w:r w:rsidRPr="004C69F8">
        <w:rPr>
          <w:rFonts w:cstheme="minorHAnsi"/>
          <w:bCs/>
        </w:rPr>
        <w:t xml:space="preserve"> </w:t>
      </w:r>
    </w:p>
    <w:p w14:paraId="7AB415EE" w14:textId="77777777" w:rsidR="002E7103" w:rsidRDefault="002E7103">
      <w:pPr>
        <w:rPr>
          <w:rFonts w:ascii="Verdana" w:hAnsi="Verdana"/>
        </w:rPr>
      </w:pPr>
    </w:p>
    <w:p w14:paraId="69BA5028" w14:textId="414A2155" w:rsidR="002E7103" w:rsidRPr="001D7946" w:rsidRDefault="00275753" w:rsidP="004C69F8">
      <w:pPr>
        <w:pStyle w:val="Titre2"/>
      </w:pPr>
      <w:r w:rsidRPr="001D7946">
        <w:t>Nature de l’emploi</w:t>
      </w:r>
      <w:r w:rsidR="004C69F8">
        <w:t xml:space="preserve"> et date d’entrée en fonction</w:t>
      </w:r>
      <w:r w:rsidRPr="001D7946">
        <w:t> :</w:t>
      </w:r>
    </w:p>
    <w:p w14:paraId="7B34BBF9" w14:textId="502B7F51" w:rsidR="002E7103" w:rsidRPr="004C69F8" w:rsidRDefault="001D7946" w:rsidP="004C69F8">
      <w:pPr>
        <w:pBdr>
          <w:top w:val="single" w:sz="4" w:space="1" w:color="000000"/>
          <w:left w:val="single" w:sz="4" w:space="4" w:color="000000"/>
          <w:bottom w:val="single" w:sz="4" w:space="1" w:color="000000"/>
          <w:right w:val="single" w:sz="4" w:space="4" w:color="000000"/>
        </w:pBdr>
        <w:spacing w:after="0"/>
        <w:rPr>
          <w:rFonts w:cstheme="minorHAnsi"/>
          <w:b/>
        </w:rPr>
      </w:pPr>
      <w:r w:rsidRPr="004C69F8">
        <w:rPr>
          <w:rFonts w:cstheme="minorHAnsi"/>
          <w:b/>
        </w:rPr>
        <w:t>E</w:t>
      </w:r>
      <w:r w:rsidR="00275753" w:rsidRPr="004C69F8">
        <w:rPr>
          <w:rFonts w:cstheme="minorHAnsi"/>
          <w:b/>
        </w:rPr>
        <w:t xml:space="preserve">mploi </w:t>
      </w:r>
      <w:r w:rsidR="00275753" w:rsidRPr="002C5C57">
        <w:rPr>
          <w:rFonts w:cstheme="minorHAnsi"/>
          <w:b/>
        </w:rPr>
        <w:t>temporairement vacant dont le PO présume qu’il deviendra définitivement vacant à terme (appel mixte).</w:t>
      </w:r>
    </w:p>
    <w:p w14:paraId="2FC01999" w14:textId="1DBFCFB5" w:rsidR="004C69F8" w:rsidRPr="004C69F8" w:rsidRDefault="004C69F8" w:rsidP="004C69F8">
      <w:pPr>
        <w:pBdr>
          <w:top w:val="single" w:sz="4" w:space="1" w:color="000000"/>
          <w:left w:val="single" w:sz="4" w:space="4" w:color="000000"/>
          <w:bottom w:val="single" w:sz="4" w:space="1" w:color="000000"/>
          <w:right w:val="single" w:sz="4" w:space="4" w:color="000000"/>
        </w:pBdr>
        <w:spacing w:after="0"/>
        <w:rPr>
          <w:rFonts w:cstheme="minorHAnsi"/>
          <w:b/>
        </w:rPr>
      </w:pPr>
      <w:r w:rsidRPr="004C69F8">
        <w:rPr>
          <w:rFonts w:cstheme="minorHAnsi"/>
          <w:b/>
        </w:rPr>
        <w:t xml:space="preserve">Poste de direction </w:t>
      </w:r>
      <w:r w:rsidR="005D4655" w:rsidRPr="002C5C57">
        <w:rPr>
          <w:rFonts w:cstheme="minorHAnsi"/>
          <w:b/>
        </w:rPr>
        <w:t xml:space="preserve">actuellement </w:t>
      </w:r>
      <w:r w:rsidRPr="002C5C57">
        <w:rPr>
          <w:rFonts w:cstheme="minorHAnsi"/>
          <w:b/>
        </w:rPr>
        <w:t>sans classe</w:t>
      </w:r>
      <w:r w:rsidR="005D4655" w:rsidRPr="002C5C57">
        <w:rPr>
          <w:rFonts w:cstheme="minorHAnsi"/>
          <w:b/>
        </w:rPr>
        <w:t xml:space="preserve"> qui pourrait devenir "avec classe" (6 périodes).</w:t>
      </w:r>
    </w:p>
    <w:p w14:paraId="17B8FC2D" w14:textId="7C0EDAAB" w:rsidR="004C69F8" w:rsidRPr="004C69F8" w:rsidRDefault="004C69F8" w:rsidP="004C69F8">
      <w:pPr>
        <w:pBdr>
          <w:top w:val="single" w:sz="4" w:space="1" w:color="000000"/>
          <w:left w:val="single" w:sz="4" w:space="4" w:color="000000"/>
          <w:bottom w:val="single" w:sz="4" w:space="1" w:color="000000"/>
          <w:right w:val="single" w:sz="4" w:space="4" w:color="000000"/>
        </w:pBdr>
        <w:spacing w:after="0"/>
        <w:rPr>
          <w:rFonts w:cstheme="minorHAnsi"/>
          <w:b/>
        </w:rPr>
      </w:pPr>
      <w:r w:rsidRPr="004C69F8">
        <w:rPr>
          <w:rFonts w:cstheme="minorHAnsi"/>
          <w:b/>
        </w:rPr>
        <w:t xml:space="preserve">Entrée en fonction : </w:t>
      </w:r>
      <w:r w:rsidR="002C5C57">
        <w:rPr>
          <w:rFonts w:cstheme="minorHAnsi"/>
          <w:b/>
        </w:rPr>
        <w:t>16 août 2025</w:t>
      </w:r>
    </w:p>
    <w:p w14:paraId="2F0781C4" w14:textId="3CEBB21C" w:rsidR="006D3A13" w:rsidRDefault="006D3A13">
      <w:pPr>
        <w:pBdr>
          <w:top w:val="single" w:sz="4" w:space="1" w:color="000000"/>
          <w:left w:val="single" w:sz="4" w:space="4" w:color="000000"/>
          <w:bottom w:val="single" w:sz="4" w:space="1" w:color="000000"/>
          <w:right w:val="single" w:sz="4" w:space="4" w:color="000000"/>
        </w:pBdr>
        <w:rPr>
          <w:rFonts w:ascii="Verdana" w:hAnsi="Verdana"/>
        </w:rPr>
      </w:pPr>
    </w:p>
    <w:p w14:paraId="2836A782" w14:textId="77777777" w:rsidR="006D3A13" w:rsidRPr="001D7946" w:rsidRDefault="006D3A13" w:rsidP="006D3A13">
      <w:pPr>
        <w:pStyle w:val="Titre2"/>
      </w:pPr>
      <w:r w:rsidRPr="001D7946">
        <w:t>Destinataires de l’appel</w:t>
      </w:r>
    </w:p>
    <w:p w14:paraId="53C4EEAE" w14:textId="49D2614F" w:rsidR="006D3A13" w:rsidRPr="006D3A13" w:rsidRDefault="00655681" w:rsidP="006D3A13">
      <w:pPr>
        <w:pBdr>
          <w:top w:val="single" w:sz="4" w:space="1" w:color="000000"/>
          <w:left w:val="single" w:sz="4" w:space="24" w:color="000000"/>
          <w:bottom w:val="single" w:sz="4" w:space="1" w:color="000000"/>
          <w:right w:val="single" w:sz="4" w:space="4" w:color="000000"/>
        </w:pBdr>
        <w:ind w:left="360"/>
        <w:jc w:val="both"/>
        <w:rPr>
          <w:rFonts w:cstheme="minorHAnsi"/>
        </w:rPr>
      </w:pPr>
      <w:r>
        <w:rPr>
          <w:rFonts w:cstheme="minorHAnsi"/>
          <w:b/>
          <w:bCs/>
          <w:color w:val="000000" w:themeColor="text1"/>
        </w:rPr>
        <w:t>T</w:t>
      </w:r>
      <w:r w:rsidRPr="006D3A13">
        <w:rPr>
          <w:rFonts w:cstheme="minorHAnsi"/>
          <w:b/>
          <w:bCs/>
          <w:color w:val="000000" w:themeColor="text1"/>
        </w:rPr>
        <w:t xml:space="preserve">oute </w:t>
      </w:r>
      <w:r w:rsidRPr="006D3A13">
        <w:rPr>
          <w:rFonts w:cstheme="minorHAnsi"/>
          <w:b/>
          <w:bCs/>
        </w:rPr>
        <w:t>personne</w:t>
      </w:r>
      <w:r w:rsidR="006D3A13" w:rsidRPr="006D3A13">
        <w:rPr>
          <w:rFonts w:cstheme="minorHAnsi"/>
          <w:b/>
          <w:bCs/>
        </w:rPr>
        <w:t xml:space="preserve"> répondant aux conditions </w:t>
      </w:r>
      <w:r w:rsidR="006D3A13">
        <w:rPr>
          <w:rFonts w:cstheme="minorHAnsi"/>
          <w:b/>
          <w:bCs/>
        </w:rPr>
        <w:t xml:space="preserve">légales </w:t>
      </w:r>
      <w:r w:rsidR="006D3A13" w:rsidRPr="006D3A13">
        <w:rPr>
          <w:rFonts w:cstheme="minorHAnsi"/>
          <w:b/>
          <w:bCs/>
        </w:rPr>
        <w:t>d’accès à la fonction</w:t>
      </w:r>
    </w:p>
    <w:p w14:paraId="45057BDA"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color w:val="000000" w:themeColor="text1"/>
        </w:rPr>
      </w:pPr>
      <w:r w:rsidRPr="006D3A13">
        <w:rPr>
          <w:rFonts w:cstheme="minorHAnsi"/>
          <w:color w:val="000000" w:themeColor="text1"/>
        </w:rPr>
        <w:t>1° Être porteur d’un titre de niveau bachelier au moins ;</w:t>
      </w:r>
    </w:p>
    <w:p w14:paraId="7E6D3096"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color w:val="000000" w:themeColor="text1"/>
        </w:rPr>
      </w:pPr>
      <w:r w:rsidRPr="006D3A13">
        <w:rPr>
          <w:rFonts w:cstheme="minorHAnsi"/>
          <w:color w:val="000000" w:themeColor="text1"/>
        </w:rPr>
        <w:t xml:space="preserve">2° être porteur d’un titre </w:t>
      </w:r>
      <w:r w:rsidRPr="006D3A13">
        <w:rPr>
          <w:rFonts w:cstheme="minorHAnsi"/>
        </w:rPr>
        <w:t>pédagogique ;</w:t>
      </w:r>
    </w:p>
    <w:p w14:paraId="3DEDD4E4"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rPr>
      </w:pPr>
      <w:r w:rsidRPr="006D3A13">
        <w:rPr>
          <w:rFonts w:cstheme="minorHAnsi"/>
        </w:rPr>
        <w:t>3° compter une ancienneté de service de trois ans au sein de l’enseignement organisé ou subventionné par la Communauté française ;</w:t>
      </w:r>
    </w:p>
    <w:p w14:paraId="680D05F8"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eastAsia="Times New Roman" w:cstheme="minorHAnsi"/>
          <w:color w:val="000000" w:themeColor="text1"/>
          <w:lang w:eastAsia="fr-FR"/>
        </w:rPr>
      </w:pPr>
      <w:r w:rsidRPr="006D3A13">
        <w:rPr>
          <w:rFonts w:eastAsia="Times New Roman" w:cstheme="minorHAnsi"/>
          <w:color w:val="000000" w:themeColor="text1"/>
          <w:lang w:eastAsia="fr-FR"/>
        </w:rPr>
        <w:t>4° avoir répondu à l’appel à candidatures.</w:t>
      </w:r>
    </w:p>
    <w:p w14:paraId="56AADE73"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eastAsia="Times New Roman" w:cstheme="minorHAnsi"/>
          <w:color w:val="000000" w:themeColor="text1"/>
          <w:lang w:eastAsia="fr-FR"/>
        </w:rPr>
      </w:pPr>
    </w:p>
    <w:p w14:paraId="7424B612"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eastAsia="Times New Roman" w:cstheme="minorHAnsi"/>
          <w:color w:val="000000" w:themeColor="text1"/>
          <w:lang w:eastAsia="fr-FR"/>
        </w:rPr>
      </w:pPr>
    </w:p>
    <w:p w14:paraId="3F69B7A4"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b/>
          <w:color w:val="000000" w:themeColor="text1"/>
        </w:rPr>
      </w:pPr>
      <w:r w:rsidRPr="006D3A13">
        <w:rPr>
          <w:rFonts w:cstheme="minorHAnsi"/>
          <w:b/>
          <w:color w:val="000000" w:themeColor="text1"/>
        </w:rPr>
        <w:t xml:space="preserve">Les candidats reconnus comme éligibles à une fonction de direction par la Commission de valorisation de l’expérience dans l’enseignement ne sont pas concernés par les conditions précitées mais par les conditions suivantes : </w:t>
      </w:r>
    </w:p>
    <w:p w14:paraId="55B6E605"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rPr>
      </w:pPr>
      <w:r w:rsidRPr="006D3A13">
        <w:rPr>
          <w:rFonts w:cstheme="minorHAnsi"/>
          <w:color w:val="000000" w:themeColor="text1"/>
        </w:rPr>
        <w:t>1° Jouir des droits civils et politiques</w:t>
      </w:r>
    </w:p>
    <w:p w14:paraId="64A326AE"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color w:val="000000" w:themeColor="text1"/>
        </w:rPr>
      </w:pPr>
      <w:r w:rsidRPr="006D3A13">
        <w:rPr>
          <w:rFonts w:cstheme="minorHAnsi"/>
          <w:color w:val="000000" w:themeColor="text1"/>
        </w:rPr>
        <w:t>2° Satisfaire aux dispositions légales et réglementaires relatives au régime linguistique ;</w:t>
      </w:r>
    </w:p>
    <w:p w14:paraId="620FCB62"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color w:val="000000" w:themeColor="text1"/>
        </w:rPr>
      </w:pPr>
      <w:r w:rsidRPr="006D3A13">
        <w:rPr>
          <w:rFonts w:cstheme="minorHAnsi"/>
          <w:color w:val="000000" w:themeColor="text1"/>
        </w:rPr>
        <w:t>3° Être de conduite irréprochable ;</w:t>
      </w:r>
    </w:p>
    <w:p w14:paraId="12FA5734"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cstheme="minorHAnsi"/>
          <w:color w:val="000000" w:themeColor="text1"/>
        </w:rPr>
      </w:pPr>
      <w:r w:rsidRPr="006D3A13">
        <w:rPr>
          <w:rFonts w:cstheme="minorHAnsi"/>
          <w:color w:val="000000" w:themeColor="text1"/>
        </w:rPr>
        <w:t>4° Satisfaire aux lois sur la milice ;</w:t>
      </w:r>
    </w:p>
    <w:p w14:paraId="28F02F3F" w14:textId="77777777" w:rsidR="006D3A13" w:rsidRPr="006D3A13" w:rsidRDefault="006D3A13" w:rsidP="006D3A13">
      <w:pPr>
        <w:pBdr>
          <w:top w:val="single" w:sz="4" w:space="1" w:color="000000"/>
          <w:left w:val="single" w:sz="4" w:space="24" w:color="000000"/>
          <w:bottom w:val="single" w:sz="4" w:space="1" w:color="000000"/>
          <w:right w:val="single" w:sz="4" w:space="4" w:color="000000"/>
        </w:pBdr>
        <w:spacing w:after="0" w:line="240" w:lineRule="auto"/>
        <w:ind w:left="360"/>
        <w:jc w:val="both"/>
        <w:rPr>
          <w:rFonts w:eastAsia="Times New Roman" w:cstheme="minorHAnsi"/>
          <w:color w:val="000000" w:themeColor="text1"/>
          <w:lang w:eastAsia="fr-FR"/>
        </w:rPr>
      </w:pPr>
      <w:r w:rsidRPr="006D3A13">
        <w:rPr>
          <w:rFonts w:eastAsia="Times New Roman" w:cstheme="minorHAnsi"/>
          <w:color w:val="000000" w:themeColor="text1"/>
          <w:lang w:eastAsia="fr-FR"/>
        </w:rPr>
        <w:t>5° Avoir répondu à l’appel à candidatures.</w:t>
      </w:r>
    </w:p>
    <w:p w14:paraId="625EC254" w14:textId="311CC049" w:rsidR="002C5C57" w:rsidRPr="005D4655" w:rsidRDefault="002C5C57" w:rsidP="005D4655"/>
    <w:p w14:paraId="311C44D5" w14:textId="0C10C9B0" w:rsidR="002E7103" w:rsidRDefault="004C69F8" w:rsidP="004C69F8">
      <w:pPr>
        <w:pStyle w:val="Titre2"/>
      </w:pPr>
      <w:r>
        <w:t>Dossier de candidature</w:t>
      </w:r>
    </w:p>
    <w:p w14:paraId="24896AAF" w14:textId="55E86878" w:rsidR="002E7103" w:rsidRPr="004C69F8" w:rsidRDefault="005D4655">
      <w:pPr>
        <w:pBdr>
          <w:top w:val="single" w:sz="4" w:space="1" w:color="000000"/>
          <w:left w:val="single" w:sz="4" w:space="4" w:color="000000"/>
          <w:bottom w:val="single" w:sz="4" w:space="1" w:color="000000"/>
          <w:right w:val="single" w:sz="4" w:space="4" w:color="000000"/>
        </w:pBdr>
        <w:rPr>
          <w:rFonts w:cstheme="minorHAnsi"/>
        </w:rPr>
      </w:pPr>
      <w:r>
        <w:rPr>
          <w:rFonts w:cstheme="minorHAnsi"/>
        </w:rPr>
        <w:t>Le dossier</w:t>
      </w:r>
      <w:r w:rsidR="004C69F8" w:rsidRPr="004C69F8">
        <w:rPr>
          <w:rFonts w:cstheme="minorHAnsi"/>
        </w:rPr>
        <w:t xml:space="preserve"> de candidature doit être envoyé</w:t>
      </w:r>
      <w:r w:rsidR="00275753" w:rsidRPr="004C69F8">
        <w:rPr>
          <w:rFonts w:cstheme="minorHAnsi"/>
        </w:rPr>
        <w:t xml:space="preserve">, au plus tard le </w:t>
      </w:r>
      <w:r w:rsidR="00206FEE">
        <w:rPr>
          <w:rFonts w:cstheme="minorHAnsi"/>
          <w:b/>
          <w:bCs/>
          <w:u w:val="single"/>
        </w:rPr>
        <w:t>15</w:t>
      </w:r>
      <w:bookmarkStart w:id="0" w:name="_GoBack"/>
      <w:bookmarkEnd w:id="0"/>
      <w:r w:rsidR="002C5C57">
        <w:rPr>
          <w:rFonts w:cstheme="minorHAnsi"/>
          <w:b/>
          <w:bCs/>
          <w:u w:val="single"/>
        </w:rPr>
        <w:t xml:space="preserve"> mai 2025</w:t>
      </w:r>
    </w:p>
    <w:p w14:paraId="46CE841B" w14:textId="437FD8DC" w:rsidR="002E7103" w:rsidRPr="004C69F8" w:rsidRDefault="00275753" w:rsidP="002C5C57">
      <w:pPr>
        <w:pBdr>
          <w:top w:val="single" w:sz="4" w:space="1" w:color="000000"/>
          <w:left w:val="single" w:sz="4" w:space="4" w:color="000000"/>
          <w:bottom w:val="single" w:sz="4" w:space="1" w:color="000000"/>
          <w:right w:val="single" w:sz="4" w:space="4" w:color="000000"/>
        </w:pBdr>
        <w:spacing w:after="0"/>
        <w:rPr>
          <w:rFonts w:cstheme="minorHAnsi"/>
        </w:rPr>
      </w:pPr>
      <w:proofErr w:type="gramStart"/>
      <w:r w:rsidRPr="004C69F8">
        <w:rPr>
          <w:rFonts w:cstheme="minorHAnsi"/>
          <w:b/>
          <w:bCs/>
        </w:rPr>
        <w:t>par</w:t>
      </w:r>
      <w:proofErr w:type="gramEnd"/>
      <w:r w:rsidRPr="004C69F8">
        <w:rPr>
          <w:rFonts w:cstheme="minorHAnsi"/>
          <w:b/>
          <w:bCs/>
        </w:rPr>
        <w:t xml:space="preserve"> envoi électronique à l’attention de</w:t>
      </w:r>
    </w:p>
    <w:p w14:paraId="336B94FF" w14:textId="1E88364C" w:rsidR="001A4038" w:rsidRDefault="00275753" w:rsidP="002C5C57">
      <w:pPr>
        <w:pBdr>
          <w:top w:val="single" w:sz="4" w:space="1" w:color="000000"/>
          <w:left w:val="single" w:sz="4" w:space="4" w:color="000000"/>
          <w:bottom w:val="single" w:sz="4" w:space="1" w:color="000000"/>
          <w:right w:val="single" w:sz="4" w:space="4" w:color="000000"/>
        </w:pBdr>
        <w:spacing w:after="0"/>
        <w:rPr>
          <w:rFonts w:cstheme="minorHAnsi"/>
          <w:b/>
          <w:bCs/>
        </w:rPr>
      </w:pPr>
      <w:r w:rsidRPr="004C69F8">
        <w:rPr>
          <w:rFonts w:cstheme="minorHAnsi"/>
          <w:b/>
          <w:bCs/>
        </w:rPr>
        <w:t xml:space="preserve">Mr </w:t>
      </w:r>
      <w:r w:rsidR="001A4038">
        <w:rPr>
          <w:rFonts w:cstheme="minorHAnsi"/>
          <w:b/>
          <w:bCs/>
        </w:rPr>
        <w:t>Pierre HAUBURSIN</w:t>
      </w:r>
      <w:r w:rsidR="001D7946" w:rsidRPr="004C69F8">
        <w:rPr>
          <w:rFonts w:cstheme="minorHAnsi"/>
          <w:b/>
          <w:bCs/>
        </w:rPr>
        <w:t xml:space="preserve">, Président du </w:t>
      </w:r>
      <w:r w:rsidR="00A921F3" w:rsidRPr="004C69F8">
        <w:rPr>
          <w:rFonts w:cstheme="minorHAnsi"/>
          <w:b/>
          <w:bCs/>
        </w:rPr>
        <w:t>PO, adresse</w:t>
      </w:r>
      <w:r w:rsidRPr="004C69F8">
        <w:rPr>
          <w:rFonts w:cstheme="minorHAnsi"/>
          <w:b/>
          <w:bCs/>
        </w:rPr>
        <w:t xml:space="preserve"> mail : </w:t>
      </w:r>
      <w:hyperlink r:id="rId11" w:history="1">
        <w:r w:rsidR="002C5C57" w:rsidRPr="005D6389">
          <w:rPr>
            <w:rStyle w:val="Lienhypertexte"/>
            <w:rFonts w:cstheme="minorHAnsi"/>
            <w:b/>
            <w:bCs/>
          </w:rPr>
          <w:t>direction3@esjb.be</w:t>
        </w:r>
      </w:hyperlink>
    </w:p>
    <w:p w14:paraId="3E6EF3AB" w14:textId="77777777" w:rsidR="002C5C57" w:rsidRPr="002C5C57" w:rsidRDefault="002C5C57" w:rsidP="002C5C57">
      <w:pPr>
        <w:pBdr>
          <w:top w:val="single" w:sz="4" w:space="1" w:color="000000"/>
          <w:left w:val="single" w:sz="4" w:space="4" w:color="000000"/>
          <w:bottom w:val="single" w:sz="4" w:space="1" w:color="000000"/>
          <w:right w:val="single" w:sz="4" w:space="4" w:color="000000"/>
        </w:pBdr>
        <w:spacing w:after="0"/>
        <w:rPr>
          <w:rFonts w:cstheme="minorHAnsi"/>
          <w:b/>
          <w:bCs/>
          <w:color w:val="000000" w:themeColor="text1"/>
          <w:sz w:val="12"/>
          <w:szCs w:val="12"/>
          <w:shd w:val="clear" w:color="auto" w:fill="FFFFFF"/>
        </w:rPr>
      </w:pPr>
    </w:p>
    <w:p w14:paraId="710C79C0" w14:textId="77777777" w:rsidR="00441A2D" w:rsidRPr="004C69F8" w:rsidRDefault="00275753" w:rsidP="00441A2D">
      <w:pPr>
        <w:pBdr>
          <w:top w:val="single" w:sz="4" w:space="1" w:color="000000"/>
          <w:left w:val="single" w:sz="4" w:space="4" w:color="000000"/>
          <w:bottom w:val="single" w:sz="4" w:space="1" w:color="000000"/>
          <w:right w:val="single" w:sz="4" w:space="4" w:color="000000"/>
        </w:pBdr>
        <w:spacing w:after="0" w:line="240" w:lineRule="auto"/>
        <w:rPr>
          <w:rFonts w:cstheme="minorHAnsi"/>
          <w:b/>
        </w:rPr>
      </w:pPr>
      <w:r w:rsidRPr="004C69F8">
        <w:rPr>
          <w:rFonts w:cstheme="minorHAnsi"/>
          <w:b/>
        </w:rPr>
        <w:t>Le dossier de candidature comportera</w:t>
      </w:r>
      <w:r w:rsidR="00441A2D" w:rsidRPr="004C69F8">
        <w:rPr>
          <w:rFonts w:cstheme="minorHAnsi"/>
          <w:b/>
        </w:rPr>
        <w:t> :</w:t>
      </w:r>
    </w:p>
    <w:p w14:paraId="6B8A8954" w14:textId="5B1B56D2" w:rsidR="00441A2D" w:rsidRPr="004C69F8" w:rsidRDefault="00865A2E" w:rsidP="00441A2D">
      <w:pPr>
        <w:pStyle w:val="Paragraphedeliste"/>
        <w:numPr>
          <w:ilvl w:val="0"/>
          <w:numId w:val="30"/>
        </w:numPr>
        <w:pBdr>
          <w:top w:val="single" w:sz="4" w:space="1" w:color="000000"/>
          <w:left w:val="single" w:sz="4" w:space="4" w:color="000000"/>
          <w:bottom w:val="single" w:sz="4" w:space="1" w:color="000000"/>
          <w:right w:val="single" w:sz="4" w:space="4" w:color="000000"/>
        </w:pBdr>
        <w:spacing w:after="0" w:line="240" w:lineRule="auto"/>
        <w:rPr>
          <w:rFonts w:asciiTheme="minorHAnsi" w:hAnsiTheme="minorHAnsi" w:cstheme="minorHAnsi"/>
        </w:rPr>
      </w:pPr>
      <w:r w:rsidRPr="004C69F8">
        <w:rPr>
          <w:rFonts w:asciiTheme="minorHAnsi" w:hAnsiTheme="minorHAnsi" w:cstheme="minorHAnsi"/>
          <w:bCs/>
        </w:rPr>
        <w:t>U</w:t>
      </w:r>
      <w:r w:rsidR="00275753" w:rsidRPr="004C69F8">
        <w:rPr>
          <w:rFonts w:asciiTheme="minorHAnsi" w:hAnsiTheme="minorHAnsi" w:cstheme="minorHAnsi"/>
          <w:bCs/>
        </w:rPr>
        <w:t xml:space="preserve">n curriculum vitae détaillé </w:t>
      </w:r>
    </w:p>
    <w:p w14:paraId="3E280A81" w14:textId="746F8991" w:rsidR="00441A2D" w:rsidRPr="004C69F8" w:rsidRDefault="00865A2E" w:rsidP="005656D2">
      <w:pPr>
        <w:pStyle w:val="Paragraphedeliste"/>
        <w:numPr>
          <w:ilvl w:val="0"/>
          <w:numId w:val="30"/>
        </w:numPr>
        <w:pBdr>
          <w:top w:val="single" w:sz="4" w:space="1" w:color="000000"/>
          <w:left w:val="single" w:sz="4" w:space="4" w:color="000000"/>
          <w:bottom w:val="single" w:sz="4" w:space="1" w:color="000000"/>
          <w:right w:val="single" w:sz="4" w:space="4" w:color="000000"/>
        </w:pBdr>
        <w:spacing w:after="0" w:line="240" w:lineRule="auto"/>
        <w:rPr>
          <w:rFonts w:asciiTheme="minorHAnsi" w:eastAsiaTheme="minorHAnsi" w:hAnsiTheme="minorHAnsi" w:cstheme="minorHAnsi"/>
        </w:rPr>
      </w:pPr>
      <w:r w:rsidRPr="004C69F8">
        <w:rPr>
          <w:rFonts w:asciiTheme="minorHAnsi" w:hAnsiTheme="minorHAnsi" w:cstheme="minorHAnsi"/>
        </w:rPr>
        <w:t>U</w:t>
      </w:r>
      <w:r w:rsidR="00441A2D" w:rsidRPr="004C69F8">
        <w:rPr>
          <w:rFonts w:asciiTheme="minorHAnsi" w:hAnsiTheme="minorHAnsi" w:cstheme="minorHAnsi"/>
        </w:rPr>
        <w:t xml:space="preserve">ne lettre de motivation </w:t>
      </w:r>
      <w:r w:rsidRPr="004C69F8">
        <w:rPr>
          <w:rFonts w:asciiTheme="minorHAnsi" w:hAnsiTheme="minorHAnsi" w:cstheme="minorHAnsi"/>
        </w:rPr>
        <w:t>(</w:t>
      </w:r>
      <w:r w:rsidR="00B25544" w:rsidRPr="004C69F8">
        <w:rPr>
          <w:rFonts w:asciiTheme="minorHAnsi" w:hAnsiTheme="minorHAnsi" w:cstheme="minorHAnsi"/>
          <w:u w:val="single"/>
        </w:rPr>
        <w:t>3</w:t>
      </w:r>
      <w:r w:rsidRPr="004C69F8">
        <w:rPr>
          <w:rFonts w:asciiTheme="minorHAnsi" w:hAnsiTheme="minorHAnsi" w:cstheme="minorHAnsi"/>
          <w:u w:val="single"/>
        </w:rPr>
        <w:t xml:space="preserve"> pages maximum</w:t>
      </w:r>
      <w:r w:rsidRPr="004C69F8">
        <w:rPr>
          <w:rFonts w:asciiTheme="minorHAnsi" w:hAnsiTheme="minorHAnsi" w:cstheme="minorHAnsi"/>
        </w:rPr>
        <w:t xml:space="preserve">) </w:t>
      </w:r>
      <w:r w:rsidR="00441A2D" w:rsidRPr="004C69F8">
        <w:rPr>
          <w:rFonts w:asciiTheme="minorHAnsi" w:hAnsiTheme="minorHAnsi" w:cstheme="minorHAnsi"/>
        </w:rPr>
        <w:t>comprenant</w:t>
      </w:r>
      <w:r w:rsidR="005656D2" w:rsidRPr="004C69F8">
        <w:rPr>
          <w:rFonts w:asciiTheme="minorHAnsi" w:hAnsiTheme="minorHAnsi" w:cstheme="minorHAnsi"/>
        </w:rPr>
        <w:t xml:space="preserve"> </w:t>
      </w:r>
      <w:r w:rsidR="005656D2" w:rsidRPr="004C69F8">
        <w:rPr>
          <w:rFonts w:asciiTheme="minorHAnsi" w:hAnsiTheme="minorHAnsi" w:cstheme="minorHAnsi"/>
          <w:b/>
        </w:rPr>
        <w:t>vos priorités</w:t>
      </w:r>
      <w:r w:rsidR="005656D2" w:rsidRPr="004C69F8">
        <w:rPr>
          <w:rFonts w:asciiTheme="minorHAnsi" w:hAnsiTheme="minorHAnsi" w:cstheme="minorHAnsi"/>
        </w:rPr>
        <w:t xml:space="preserve"> en tant que </w:t>
      </w:r>
      <w:proofErr w:type="spellStart"/>
      <w:r w:rsidR="005656D2" w:rsidRPr="004C69F8">
        <w:rPr>
          <w:rFonts w:asciiTheme="minorHAnsi" w:hAnsiTheme="minorHAnsi" w:cstheme="minorHAnsi"/>
        </w:rPr>
        <w:t>futur.e</w:t>
      </w:r>
      <w:proofErr w:type="spellEnd"/>
      <w:r w:rsidR="005656D2" w:rsidRPr="004C69F8">
        <w:rPr>
          <w:rFonts w:asciiTheme="minorHAnsi" w:hAnsiTheme="minorHAnsi" w:cstheme="minorHAnsi"/>
        </w:rPr>
        <w:t xml:space="preserve">. </w:t>
      </w:r>
      <w:proofErr w:type="spellStart"/>
      <w:r w:rsidR="005656D2" w:rsidRPr="004C69F8">
        <w:rPr>
          <w:rFonts w:asciiTheme="minorHAnsi" w:hAnsiTheme="minorHAnsi" w:cstheme="minorHAnsi"/>
        </w:rPr>
        <w:t>direct.rice.eur</w:t>
      </w:r>
      <w:proofErr w:type="spellEnd"/>
      <w:r w:rsidR="005656D2" w:rsidRPr="004C69F8">
        <w:rPr>
          <w:rFonts w:asciiTheme="minorHAnsi" w:hAnsiTheme="minorHAnsi" w:cstheme="minorHAnsi"/>
        </w:rPr>
        <w:t xml:space="preserve"> et</w:t>
      </w:r>
      <w:r w:rsidR="00441A2D" w:rsidRPr="004C69F8">
        <w:rPr>
          <w:rFonts w:asciiTheme="minorHAnsi" w:hAnsiTheme="minorHAnsi" w:cstheme="minorHAnsi"/>
        </w:rPr>
        <w:t xml:space="preserve"> </w:t>
      </w:r>
      <w:r w:rsidR="005656D2" w:rsidRPr="004C69F8">
        <w:rPr>
          <w:rFonts w:asciiTheme="minorHAnsi" w:hAnsiTheme="minorHAnsi" w:cstheme="minorHAnsi"/>
          <w:b/>
        </w:rPr>
        <w:t>votre conception</w:t>
      </w:r>
      <w:r w:rsidR="005656D2" w:rsidRPr="004C69F8">
        <w:rPr>
          <w:rFonts w:asciiTheme="minorHAnsi" w:hAnsiTheme="minorHAnsi" w:cstheme="minorHAnsi"/>
        </w:rPr>
        <w:t xml:space="preserve"> des points suivants</w:t>
      </w:r>
      <w:r w:rsidR="00441A2D" w:rsidRPr="004C69F8">
        <w:rPr>
          <w:rFonts w:asciiTheme="minorHAnsi" w:hAnsiTheme="minorHAnsi" w:cstheme="minorHAnsi"/>
        </w:rPr>
        <w:t xml:space="preserve"> : </w:t>
      </w:r>
      <w:r w:rsidR="005656D2" w:rsidRPr="004C69F8">
        <w:rPr>
          <w:rFonts w:asciiTheme="minorHAnsi" w:hAnsiTheme="minorHAnsi" w:cstheme="minorHAnsi"/>
        </w:rPr>
        <w:t xml:space="preserve">(1) </w:t>
      </w:r>
      <w:r w:rsidR="00441A2D" w:rsidRPr="004C69F8">
        <w:rPr>
          <w:rFonts w:asciiTheme="minorHAnsi" w:hAnsiTheme="minorHAnsi" w:cstheme="minorHAnsi"/>
        </w:rPr>
        <w:t xml:space="preserve">rôle de la direction – </w:t>
      </w:r>
      <w:r w:rsidR="005656D2" w:rsidRPr="004C69F8">
        <w:rPr>
          <w:rFonts w:asciiTheme="minorHAnsi" w:hAnsiTheme="minorHAnsi" w:cstheme="minorHAnsi"/>
        </w:rPr>
        <w:t>(2)</w:t>
      </w:r>
      <w:r w:rsidR="00441A2D" w:rsidRPr="004C69F8">
        <w:rPr>
          <w:rFonts w:asciiTheme="minorHAnsi" w:hAnsiTheme="minorHAnsi" w:cstheme="minorHAnsi"/>
        </w:rPr>
        <w:t xml:space="preserve"> coordination </w:t>
      </w:r>
      <w:r w:rsidRPr="004C69F8">
        <w:rPr>
          <w:rFonts w:asciiTheme="minorHAnsi" w:hAnsiTheme="minorHAnsi" w:cstheme="minorHAnsi"/>
        </w:rPr>
        <w:lastRenderedPageBreak/>
        <w:t>de l’</w:t>
      </w:r>
      <w:r w:rsidR="00B25544" w:rsidRPr="004C69F8">
        <w:rPr>
          <w:rFonts w:asciiTheme="minorHAnsi" w:hAnsiTheme="minorHAnsi" w:cstheme="minorHAnsi"/>
        </w:rPr>
        <w:t>ensemble de l’</w:t>
      </w:r>
      <w:r w:rsidRPr="004C69F8">
        <w:rPr>
          <w:rFonts w:asciiTheme="minorHAnsi" w:hAnsiTheme="minorHAnsi" w:cstheme="minorHAnsi"/>
        </w:rPr>
        <w:t>équipe</w:t>
      </w:r>
      <w:r w:rsidR="00441A2D" w:rsidRPr="004C69F8">
        <w:rPr>
          <w:rFonts w:asciiTheme="minorHAnsi" w:hAnsiTheme="minorHAnsi" w:cstheme="minorHAnsi"/>
        </w:rPr>
        <w:t xml:space="preserve"> éducative</w:t>
      </w:r>
      <w:r w:rsidR="001A4038">
        <w:rPr>
          <w:rFonts w:asciiTheme="minorHAnsi" w:hAnsiTheme="minorHAnsi" w:cstheme="minorHAnsi"/>
        </w:rPr>
        <w:t xml:space="preserve"> </w:t>
      </w:r>
      <w:r w:rsidR="00B7250F">
        <w:rPr>
          <w:rFonts w:asciiTheme="minorHAnsi" w:hAnsiTheme="minorHAnsi" w:cstheme="minorHAnsi"/>
        </w:rPr>
        <w:t>– (3)</w:t>
      </w:r>
      <w:r w:rsidR="001A4038">
        <w:rPr>
          <w:rFonts w:asciiTheme="minorHAnsi" w:hAnsiTheme="minorHAnsi" w:cstheme="minorHAnsi"/>
        </w:rPr>
        <w:t xml:space="preserve"> intégration de l’école maternelle dans la dynamique de l’Ecole Saint-Jean-Baptiste (sections maternelle et primaires)</w:t>
      </w:r>
      <w:r w:rsidR="00441A2D" w:rsidRPr="004C69F8">
        <w:rPr>
          <w:rFonts w:asciiTheme="minorHAnsi" w:hAnsiTheme="minorHAnsi" w:cstheme="minorHAnsi"/>
        </w:rPr>
        <w:t xml:space="preserve"> –</w:t>
      </w:r>
      <w:r w:rsidR="00D6627C">
        <w:rPr>
          <w:rFonts w:asciiTheme="minorHAnsi" w:hAnsiTheme="minorHAnsi" w:cstheme="minorHAnsi"/>
        </w:rPr>
        <w:t xml:space="preserve"> (4) rôle et place de l</w:t>
      </w:r>
      <w:r w:rsidR="00A231AB">
        <w:rPr>
          <w:rFonts w:asciiTheme="minorHAnsi" w:hAnsiTheme="minorHAnsi" w:cstheme="minorHAnsi"/>
        </w:rPr>
        <w:t>’école au sein du quartier –</w:t>
      </w:r>
      <w:r w:rsidR="00441A2D" w:rsidRPr="004C69F8">
        <w:rPr>
          <w:rFonts w:asciiTheme="minorHAnsi" w:hAnsiTheme="minorHAnsi" w:cstheme="minorHAnsi"/>
        </w:rPr>
        <w:t xml:space="preserve"> </w:t>
      </w:r>
      <w:r w:rsidR="005656D2" w:rsidRPr="004C69F8">
        <w:rPr>
          <w:rFonts w:asciiTheme="minorHAnsi" w:hAnsiTheme="minorHAnsi" w:cstheme="minorHAnsi"/>
        </w:rPr>
        <w:t>(</w:t>
      </w:r>
      <w:r w:rsidR="00A231AB">
        <w:rPr>
          <w:rFonts w:asciiTheme="minorHAnsi" w:hAnsiTheme="minorHAnsi" w:cstheme="minorHAnsi"/>
        </w:rPr>
        <w:t>5</w:t>
      </w:r>
      <w:r w:rsidR="005656D2" w:rsidRPr="004C69F8">
        <w:rPr>
          <w:rFonts w:asciiTheme="minorHAnsi" w:hAnsiTheme="minorHAnsi" w:cstheme="minorHAnsi"/>
        </w:rPr>
        <w:t>) fonctionnement avec le PO - (</w:t>
      </w:r>
      <w:r w:rsidR="00A231AB">
        <w:rPr>
          <w:rFonts w:asciiTheme="minorHAnsi" w:hAnsiTheme="minorHAnsi" w:cstheme="minorHAnsi"/>
        </w:rPr>
        <w:t>6</w:t>
      </w:r>
      <w:r w:rsidR="005656D2" w:rsidRPr="004C69F8">
        <w:rPr>
          <w:rFonts w:asciiTheme="minorHAnsi" w:hAnsiTheme="minorHAnsi" w:cstheme="minorHAnsi"/>
        </w:rPr>
        <w:t xml:space="preserve">) rôle de l’association des parents. </w:t>
      </w:r>
    </w:p>
    <w:p w14:paraId="417297FB" w14:textId="21977FD8" w:rsidR="002E7103" w:rsidRPr="004C69F8" w:rsidRDefault="00275753" w:rsidP="00865A2E">
      <w:pPr>
        <w:pStyle w:val="Paragraphedeliste"/>
        <w:numPr>
          <w:ilvl w:val="0"/>
          <w:numId w:val="30"/>
        </w:num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4C69F8">
        <w:rPr>
          <w:rFonts w:asciiTheme="minorHAnsi" w:hAnsiTheme="minorHAnsi" w:cstheme="minorHAnsi"/>
        </w:rPr>
        <w:t>Le cas échéant, une copie des attestations de réussite obtenues dans le cadre de la formation initiale des directeurs sera jointe au dossier de candidature</w:t>
      </w:r>
    </w:p>
    <w:p w14:paraId="4C104BB9" w14:textId="6F2A9038" w:rsidR="00865A2E" w:rsidRPr="004C69F8" w:rsidRDefault="00865A2E" w:rsidP="00865A2E">
      <w:pPr>
        <w:pStyle w:val="Paragraphedeliste"/>
        <w:numPr>
          <w:ilvl w:val="0"/>
          <w:numId w:val="30"/>
        </w:num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4C69F8">
        <w:rPr>
          <w:rFonts w:asciiTheme="minorHAnsi" w:hAnsiTheme="minorHAnsi" w:cstheme="minorHAnsi"/>
        </w:rPr>
        <w:t>(Facultatif) Le ou les noms et les coordonnées de personnes de référ</w:t>
      </w:r>
      <w:r w:rsidR="001D7946" w:rsidRPr="004C69F8">
        <w:rPr>
          <w:rFonts w:asciiTheme="minorHAnsi" w:hAnsiTheme="minorHAnsi" w:cstheme="minorHAnsi"/>
        </w:rPr>
        <w:t xml:space="preserve">ence auprès desquelles le P.O. </w:t>
      </w:r>
      <w:r w:rsidRPr="004C69F8">
        <w:rPr>
          <w:rFonts w:asciiTheme="minorHAnsi" w:hAnsiTheme="minorHAnsi" w:cstheme="minorHAnsi"/>
        </w:rPr>
        <w:t>pourrait obtenir des renseignements complémentaires vous concernant.</w:t>
      </w:r>
    </w:p>
    <w:p w14:paraId="7345A5E0" w14:textId="091B1428" w:rsidR="00865A2E" w:rsidRPr="004C69F8" w:rsidRDefault="00865A2E" w:rsidP="00865A2E">
      <w:pPr>
        <w:pBdr>
          <w:top w:val="single" w:sz="4" w:space="1" w:color="000000"/>
          <w:left w:val="single" w:sz="4" w:space="4" w:color="000000"/>
          <w:bottom w:val="single" w:sz="4" w:space="1" w:color="000000"/>
          <w:right w:val="single" w:sz="4" w:space="4" w:color="000000"/>
        </w:pBdr>
        <w:rPr>
          <w:rFonts w:cstheme="minorHAnsi"/>
          <w:b/>
        </w:rPr>
      </w:pPr>
      <w:r w:rsidRPr="004C69F8">
        <w:rPr>
          <w:rFonts w:cstheme="minorHAnsi"/>
          <w:b/>
        </w:rPr>
        <w:t>Les d</w:t>
      </w:r>
      <w:r w:rsidR="00B25544" w:rsidRPr="004C69F8">
        <w:rPr>
          <w:rFonts w:cstheme="minorHAnsi"/>
          <w:b/>
        </w:rPr>
        <w:t>ocuments manuscrits ne seront pas pris en compte.</w:t>
      </w:r>
    </w:p>
    <w:p w14:paraId="20AB7467" w14:textId="6F5B59BF" w:rsidR="002E7103" w:rsidRDefault="004C69F8" w:rsidP="004C69F8">
      <w:pPr>
        <w:pStyle w:val="Titre2"/>
      </w:pPr>
      <w:r>
        <w:t xml:space="preserve">Pour toute information complémentaire </w:t>
      </w:r>
    </w:p>
    <w:p w14:paraId="6D671ACD" w14:textId="410D7ECC" w:rsidR="002E7103" w:rsidRPr="00AD1280" w:rsidRDefault="002C5C57" w:rsidP="004C69F8">
      <w:pPr>
        <w:pBdr>
          <w:top w:val="single" w:sz="4" w:space="0" w:color="000000"/>
          <w:left w:val="single" w:sz="4" w:space="4" w:color="000000"/>
          <w:bottom w:val="single" w:sz="4" w:space="1" w:color="000000"/>
          <w:right w:val="single" w:sz="4" w:space="4" w:color="000000"/>
        </w:pBdr>
        <w:spacing w:after="0"/>
        <w:rPr>
          <w:rFonts w:cstheme="minorHAnsi"/>
          <w:b/>
          <w:bCs/>
          <w:lang w:val="fr-FR"/>
        </w:rPr>
      </w:pPr>
      <w:r>
        <w:rPr>
          <w:rFonts w:cstheme="minorHAnsi"/>
          <w:b/>
          <w:bCs/>
          <w:lang w:val="fr-FR"/>
        </w:rPr>
        <w:t>Tél. :</w:t>
      </w:r>
      <w:r w:rsidR="00275753" w:rsidRPr="00AD1280">
        <w:rPr>
          <w:rFonts w:cstheme="minorHAnsi"/>
          <w:b/>
          <w:bCs/>
          <w:lang w:val="fr-FR"/>
        </w:rPr>
        <w:t xml:space="preserve"> </w:t>
      </w:r>
      <w:r w:rsidR="003928A4" w:rsidRPr="00AD1280">
        <w:rPr>
          <w:rFonts w:cstheme="minorHAnsi"/>
          <w:b/>
          <w:bCs/>
          <w:lang w:val="fr-FR"/>
        </w:rPr>
        <w:tab/>
      </w:r>
      <w:r>
        <w:rPr>
          <w:rFonts w:cstheme="minorHAnsi"/>
          <w:b/>
          <w:bCs/>
        </w:rPr>
        <w:t>081/74.37.52</w:t>
      </w:r>
      <w:r>
        <w:rPr>
          <w:rFonts w:cstheme="minorHAnsi"/>
          <w:b/>
          <w:bCs/>
        </w:rPr>
        <w:tab/>
      </w:r>
      <w:r>
        <w:rPr>
          <w:rFonts w:cstheme="minorHAnsi"/>
          <w:b/>
          <w:bCs/>
        </w:rPr>
        <w:tab/>
      </w:r>
      <w:r w:rsidR="00275753" w:rsidRPr="00AD1280">
        <w:rPr>
          <w:rFonts w:cstheme="minorHAnsi"/>
          <w:b/>
          <w:bCs/>
          <w:lang w:val="fr-FR"/>
        </w:rPr>
        <w:t xml:space="preserve">Mail : </w:t>
      </w:r>
      <w:r>
        <w:rPr>
          <w:rFonts w:cstheme="minorHAnsi"/>
          <w:b/>
          <w:bCs/>
          <w:lang w:val="fr-FR"/>
        </w:rPr>
        <w:t>direction1@esjb.be</w:t>
      </w:r>
      <w:r w:rsidR="00275753" w:rsidRPr="00AD1280">
        <w:rPr>
          <w:rFonts w:cstheme="minorHAnsi"/>
          <w:b/>
          <w:bCs/>
          <w:lang w:val="fr-FR"/>
        </w:rPr>
        <w:t xml:space="preserve"> </w:t>
      </w:r>
      <w:r w:rsidR="005D4655">
        <w:rPr>
          <w:rFonts w:cstheme="minorHAnsi"/>
          <w:b/>
          <w:bCs/>
          <w:lang w:val="fr-FR"/>
        </w:rPr>
        <w:t xml:space="preserve">                  </w:t>
      </w:r>
    </w:p>
    <w:p w14:paraId="277C2DF9" w14:textId="77777777" w:rsidR="002E7103" w:rsidRPr="00AD1280" w:rsidRDefault="002E7103">
      <w:pPr>
        <w:pBdr>
          <w:top w:val="single" w:sz="4" w:space="0" w:color="000000"/>
          <w:left w:val="single" w:sz="4" w:space="4" w:color="000000"/>
          <w:bottom w:val="single" w:sz="4" w:space="1" w:color="000000"/>
          <w:right w:val="single" w:sz="4" w:space="4" w:color="000000"/>
        </w:pBdr>
        <w:rPr>
          <w:rFonts w:ascii="Verdana" w:hAnsi="Verdana"/>
          <w:lang w:val="fr-FR"/>
        </w:rPr>
      </w:pPr>
    </w:p>
    <w:p w14:paraId="591B4758" w14:textId="77777777" w:rsidR="002E7103" w:rsidRPr="004C69F8" w:rsidRDefault="00275753">
      <w:pPr>
        <w:rPr>
          <w:rFonts w:cstheme="minorHAnsi"/>
          <w:b/>
        </w:rPr>
      </w:pPr>
      <w:r w:rsidRPr="004C69F8">
        <w:rPr>
          <w:rFonts w:cstheme="minorHAnsi"/>
          <w:b/>
        </w:rPr>
        <w:t xml:space="preserve">Annexe 1. Conditions d’accès à la fonction </w:t>
      </w:r>
    </w:p>
    <w:p w14:paraId="068CD543" w14:textId="45D9FAC8"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jc w:val="both"/>
        <w:rPr>
          <w:rFonts w:cstheme="minorHAnsi"/>
        </w:rPr>
      </w:pPr>
      <w:r w:rsidRPr="004C69F8">
        <w:rPr>
          <w:rFonts w:cstheme="minorHAnsi"/>
          <w:b/>
          <w:u w:val="double"/>
        </w:rPr>
        <w:t>Les conditions légales d'accès à la fonction</w:t>
      </w:r>
      <w:r w:rsidRPr="004C69F8">
        <w:rPr>
          <w:rFonts w:cstheme="minorHAnsi"/>
        </w:rPr>
        <w:t xml:space="preserve"> sont</w:t>
      </w:r>
      <w:r w:rsidR="00F20BDA" w:rsidRPr="004C69F8">
        <w:rPr>
          <w:rStyle w:val="Ancredenotedebasdepage"/>
          <w:rFonts w:cstheme="minorHAnsi"/>
        </w:rPr>
        <w:t xml:space="preserve"> </w:t>
      </w:r>
      <w:r w:rsidRPr="004C69F8">
        <w:rPr>
          <w:rFonts w:cstheme="minorHAnsi"/>
        </w:rPr>
        <w:t>:</w:t>
      </w:r>
    </w:p>
    <w:p w14:paraId="63DE1A18" w14:textId="77777777" w:rsidR="002E7103" w:rsidRPr="004C69F8" w:rsidRDefault="002E7103">
      <w:pPr>
        <w:pBdr>
          <w:top w:val="single" w:sz="4" w:space="1" w:color="000000"/>
          <w:left w:val="single" w:sz="4" w:space="4" w:color="000000"/>
          <w:bottom w:val="single" w:sz="4" w:space="1" w:color="000000"/>
          <w:right w:val="single" w:sz="4" w:space="4" w:color="000000"/>
        </w:pBdr>
        <w:spacing w:after="0" w:line="240" w:lineRule="auto"/>
        <w:jc w:val="both"/>
        <w:rPr>
          <w:rFonts w:cstheme="minorHAnsi"/>
        </w:rPr>
      </w:pPr>
    </w:p>
    <w:p w14:paraId="5A9BF1BE"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jc w:val="both"/>
        <w:rPr>
          <w:rFonts w:cstheme="minorHAnsi"/>
          <w:b/>
        </w:rPr>
      </w:pPr>
      <w:r w:rsidRPr="004C69F8">
        <w:rPr>
          <w:rFonts w:ascii="Arial" w:hAnsi="Arial" w:cs="Arial"/>
          <w:b/>
        </w:rPr>
        <w:t>■</w:t>
      </w:r>
      <w:r w:rsidRPr="004C69F8">
        <w:rPr>
          <w:rFonts w:cstheme="minorHAnsi"/>
          <w:b/>
        </w:rPr>
        <w:t xml:space="preserve"> Il s</w:t>
      </w:r>
      <w:r w:rsidRPr="004C69F8">
        <w:rPr>
          <w:rFonts w:ascii="Calibri" w:hAnsi="Calibri" w:cs="Calibri"/>
          <w:b/>
        </w:rPr>
        <w:t>’</w:t>
      </w:r>
      <w:r w:rsidRPr="004C69F8">
        <w:rPr>
          <w:rFonts w:cstheme="minorHAnsi"/>
          <w:b/>
        </w:rPr>
        <w:t>agit d</w:t>
      </w:r>
      <w:r w:rsidRPr="004C69F8">
        <w:rPr>
          <w:rFonts w:ascii="Calibri" w:hAnsi="Calibri" w:cs="Calibri"/>
          <w:b/>
        </w:rPr>
        <w:t>’</w:t>
      </w:r>
      <w:r w:rsidRPr="004C69F8">
        <w:rPr>
          <w:rFonts w:cstheme="minorHAnsi"/>
          <w:b/>
        </w:rPr>
        <w:t xml:space="preserve">un </w:t>
      </w:r>
      <w:r w:rsidRPr="004C69F8">
        <w:rPr>
          <w:rFonts w:cstheme="minorHAnsi"/>
          <w:b/>
          <w:u w:val="single"/>
        </w:rPr>
        <w:t>premier appel</w:t>
      </w:r>
      <w:r w:rsidRPr="004C69F8">
        <w:rPr>
          <w:rFonts w:cstheme="minorHAnsi"/>
          <w:b/>
        </w:rPr>
        <w:t> :</w:t>
      </w:r>
    </w:p>
    <w:p w14:paraId="2B95FCDC" w14:textId="40FBF25C"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color w:val="000000" w:themeColor="text1"/>
        </w:rPr>
      </w:pPr>
      <w:r w:rsidRPr="004C69F8">
        <w:rPr>
          <w:rFonts w:cstheme="minorHAnsi"/>
          <w:color w:val="000000" w:themeColor="text1"/>
        </w:rPr>
        <w:t>1°</w:t>
      </w:r>
      <w:r w:rsidR="00BD05D8" w:rsidRPr="004C69F8">
        <w:rPr>
          <w:rFonts w:cstheme="minorHAnsi"/>
          <w:color w:val="000000" w:themeColor="text1"/>
        </w:rPr>
        <w:t xml:space="preserve"> Être porteur d’un titre de niveau bachelier au moins </w:t>
      </w:r>
      <w:r w:rsidRPr="004C69F8">
        <w:rPr>
          <w:rFonts w:cstheme="minorHAnsi"/>
          <w:color w:val="000000" w:themeColor="text1"/>
        </w:rPr>
        <w:t>;</w:t>
      </w:r>
    </w:p>
    <w:p w14:paraId="341260E9" w14:textId="56769B0E"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color w:val="000000" w:themeColor="text1"/>
        </w:rPr>
      </w:pPr>
      <w:r w:rsidRPr="004C69F8">
        <w:rPr>
          <w:rFonts w:cstheme="minorHAnsi"/>
          <w:color w:val="000000" w:themeColor="text1"/>
        </w:rPr>
        <w:t xml:space="preserve">2° être porteur d’un titre </w:t>
      </w:r>
      <w:r w:rsidRPr="004C69F8">
        <w:rPr>
          <w:rFonts w:cstheme="minorHAnsi"/>
        </w:rPr>
        <w:t>pédagogique</w:t>
      </w:r>
      <w:bookmarkStart w:id="1" w:name="_Ref4752735"/>
      <w:bookmarkEnd w:id="1"/>
      <w:r w:rsidRPr="004C69F8">
        <w:rPr>
          <w:rFonts w:cstheme="minorHAnsi"/>
        </w:rPr>
        <w:t> ;</w:t>
      </w:r>
    </w:p>
    <w:p w14:paraId="401C8E15"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rPr>
      </w:pPr>
      <w:r w:rsidRPr="004C69F8">
        <w:rPr>
          <w:rFonts w:cstheme="minorHAnsi"/>
        </w:rPr>
        <w:t>3° compter une ancienneté de service de trois ans au sein de l’enseignement organisé ou subventionné par la Communauté française ;</w:t>
      </w:r>
    </w:p>
    <w:p w14:paraId="22838164"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eastAsia="Times New Roman" w:cstheme="minorHAnsi"/>
          <w:color w:val="000000" w:themeColor="text1"/>
          <w:lang w:eastAsia="fr-FR"/>
        </w:rPr>
      </w:pPr>
      <w:r w:rsidRPr="004C69F8">
        <w:rPr>
          <w:rFonts w:eastAsia="Times New Roman" w:cstheme="minorHAnsi"/>
          <w:color w:val="000000" w:themeColor="text1"/>
          <w:lang w:eastAsia="fr-FR"/>
        </w:rPr>
        <w:t>4° avoir répondu à l’appel à candidatures.</w:t>
      </w:r>
    </w:p>
    <w:p w14:paraId="2A0790ED" w14:textId="77777777" w:rsidR="002E7103" w:rsidRPr="004C69F8" w:rsidRDefault="002E7103">
      <w:pPr>
        <w:pBdr>
          <w:top w:val="single" w:sz="4" w:space="1" w:color="000000"/>
          <w:left w:val="single" w:sz="4" w:space="4" w:color="000000"/>
          <w:bottom w:val="single" w:sz="4" w:space="1" w:color="000000"/>
          <w:right w:val="single" w:sz="4" w:space="4" w:color="000000"/>
        </w:pBdr>
        <w:spacing w:after="0" w:line="240" w:lineRule="auto"/>
        <w:ind w:firstLine="708"/>
        <w:jc w:val="both"/>
        <w:rPr>
          <w:rFonts w:eastAsia="Times New Roman" w:cstheme="minorHAnsi"/>
          <w:color w:val="000000" w:themeColor="text1"/>
          <w:lang w:eastAsia="fr-FR"/>
        </w:rPr>
      </w:pPr>
    </w:p>
    <w:p w14:paraId="7F4FA564" w14:textId="77777777" w:rsidR="002E7103" w:rsidRPr="004C69F8" w:rsidRDefault="002E7103">
      <w:pPr>
        <w:pBdr>
          <w:top w:val="single" w:sz="4" w:space="1" w:color="000000"/>
          <w:left w:val="single" w:sz="4" w:space="4" w:color="000000"/>
          <w:bottom w:val="single" w:sz="4" w:space="1" w:color="000000"/>
          <w:right w:val="single" w:sz="4" w:space="4" w:color="000000"/>
        </w:pBdr>
        <w:spacing w:after="0" w:line="240" w:lineRule="auto"/>
        <w:ind w:firstLine="708"/>
        <w:jc w:val="both"/>
        <w:rPr>
          <w:rFonts w:eastAsia="Times New Roman" w:cstheme="minorHAnsi"/>
          <w:color w:val="000000" w:themeColor="text1"/>
          <w:lang w:eastAsia="fr-FR"/>
        </w:rPr>
      </w:pPr>
    </w:p>
    <w:p w14:paraId="2D88F09B" w14:textId="1F273E1B"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jc w:val="both"/>
        <w:rPr>
          <w:rFonts w:cstheme="minorHAnsi"/>
          <w:b/>
          <w:color w:val="000000" w:themeColor="text1"/>
        </w:rPr>
      </w:pPr>
      <w:r w:rsidRPr="004C69F8">
        <w:rPr>
          <w:rFonts w:cstheme="minorHAnsi"/>
          <w:b/>
          <w:color w:val="000000" w:themeColor="text1"/>
        </w:rPr>
        <w:t>Les candidats reconnus comme éligibles à une fonction de direct</w:t>
      </w:r>
      <w:r w:rsidR="00AF2CB4" w:rsidRPr="004C69F8">
        <w:rPr>
          <w:rFonts w:cstheme="minorHAnsi"/>
          <w:b/>
          <w:color w:val="000000" w:themeColor="text1"/>
        </w:rPr>
        <w:t>ion</w:t>
      </w:r>
      <w:r w:rsidRPr="004C69F8">
        <w:rPr>
          <w:rFonts w:cstheme="minorHAnsi"/>
          <w:b/>
          <w:color w:val="000000" w:themeColor="text1"/>
        </w:rPr>
        <w:t xml:space="preserve"> par la Commission de valorisation de l’expérience dans l’enseignement</w:t>
      </w:r>
      <w:bookmarkStart w:id="2" w:name="_Ref532810415"/>
      <w:bookmarkEnd w:id="2"/>
      <w:r w:rsidRPr="004C69F8">
        <w:rPr>
          <w:rFonts w:cstheme="minorHAnsi"/>
          <w:b/>
          <w:color w:val="000000" w:themeColor="text1"/>
        </w:rPr>
        <w:t xml:space="preserve"> ne sont pas concernés par les conditions précitées mais par les conditions suivantes : </w:t>
      </w:r>
    </w:p>
    <w:p w14:paraId="798326C6"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rPr>
      </w:pPr>
      <w:r w:rsidRPr="004C69F8">
        <w:rPr>
          <w:rFonts w:cstheme="minorHAnsi"/>
          <w:color w:val="000000" w:themeColor="text1"/>
        </w:rPr>
        <w:t>1° Jouir des droits civils et politiques</w:t>
      </w:r>
    </w:p>
    <w:p w14:paraId="37736A2C"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color w:val="000000" w:themeColor="text1"/>
        </w:rPr>
      </w:pPr>
      <w:r w:rsidRPr="004C69F8">
        <w:rPr>
          <w:rFonts w:cstheme="minorHAnsi"/>
          <w:color w:val="000000" w:themeColor="text1"/>
        </w:rPr>
        <w:t>2° Satisfaire aux dispositions légales et réglementaires relatives au régime linguistique ;</w:t>
      </w:r>
    </w:p>
    <w:p w14:paraId="61BCF7B8"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color w:val="000000" w:themeColor="text1"/>
        </w:rPr>
      </w:pPr>
      <w:r w:rsidRPr="004C69F8">
        <w:rPr>
          <w:rFonts w:cstheme="minorHAnsi"/>
          <w:color w:val="000000" w:themeColor="text1"/>
        </w:rPr>
        <w:t>3° Être de conduite irréprochable ;</w:t>
      </w:r>
    </w:p>
    <w:p w14:paraId="2978309A"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cstheme="minorHAnsi"/>
          <w:color w:val="000000" w:themeColor="text1"/>
        </w:rPr>
      </w:pPr>
      <w:r w:rsidRPr="004C69F8">
        <w:rPr>
          <w:rFonts w:cstheme="minorHAnsi"/>
          <w:color w:val="000000" w:themeColor="text1"/>
        </w:rPr>
        <w:t>4° Satisfaire aux lois sur la milice ;</w:t>
      </w:r>
    </w:p>
    <w:p w14:paraId="02ED46DC" w14:textId="77777777" w:rsidR="002E7103" w:rsidRPr="004C69F8" w:rsidRDefault="00275753">
      <w:pPr>
        <w:pBdr>
          <w:top w:val="single" w:sz="4" w:space="1" w:color="000000"/>
          <w:left w:val="single" w:sz="4" w:space="4" w:color="000000"/>
          <w:bottom w:val="single" w:sz="4" w:space="1" w:color="000000"/>
          <w:right w:val="single" w:sz="4" w:space="4" w:color="000000"/>
        </w:pBdr>
        <w:spacing w:after="0" w:line="240" w:lineRule="auto"/>
        <w:ind w:firstLine="708"/>
        <w:jc w:val="both"/>
        <w:rPr>
          <w:rFonts w:eastAsia="Times New Roman" w:cstheme="minorHAnsi"/>
          <w:color w:val="000000" w:themeColor="text1"/>
          <w:lang w:eastAsia="fr-FR"/>
        </w:rPr>
      </w:pPr>
      <w:r w:rsidRPr="004C69F8">
        <w:rPr>
          <w:rFonts w:eastAsia="Times New Roman" w:cstheme="minorHAnsi"/>
          <w:color w:val="000000" w:themeColor="text1"/>
          <w:lang w:eastAsia="fr-FR"/>
        </w:rPr>
        <w:t>5° Avoir répondu à l’appel à candidatures.</w:t>
      </w:r>
    </w:p>
    <w:p w14:paraId="63C42143" w14:textId="77777777" w:rsidR="002E7103" w:rsidRPr="004C69F8" w:rsidRDefault="002E7103">
      <w:pPr>
        <w:pBdr>
          <w:top w:val="single" w:sz="4" w:space="1" w:color="000000"/>
          <w:left w:val="single" w:sz="4" w:space="4" w:color="000000"/>
          <w:bottom w:val="single" w:sz="4" w:space="1" w:color="000000"/>
          <w:right w:val="single" w:sz="4" w:space="4" w:color="000000"/>
        </w:pBdr>
        <w:spacing w:after="0" w:line="240" w:lineRule="auto"/>
        <w:ind w:firstLine="708"/>
        <w:jc w:val="both"/>
        <w:rPr>
          <w:rFonts w:eastAsia="Times New Roman" w:cstheme="minorHAnsi"/>
          <w:color w:val="000000" w:themeColor="text1"/>
          <w:lang w:eastAsia="fr-FR"/>
        </w:rPr>
      </w:pPr>
    </w:p>
    <w:p w14:paraId="763D0226" w14:textId="77777777" w:rsidR="002E7103" w:rsidRPr="004C69F8" w:rsidRDefault="002E7103">
      <w:pPr>
        <w:pBdr>
          <w:top w:val="single" w:sz="4" w:space="1" w:color="000000"/>
          <w:left w:val="single" w:sz="4" w:space="4" w:color="000000"/>
          <w:bottom w:val="single" w:sz="4" w:space="1" w:color="000000"/>
          <w:right w:val="single" w:sz="4" w:space="4" w:color="000000"/>
        </w:pBdr>
        <w:spacing w:after="0" w:line="240" w:lineRule="auto"/>
        <w:ind w:firstLine="708"/>
        <w:jc w:val="both"/>
        <w:rPr>
          <w:rFonts w:eastAsia="Times New Roman" w:cstheme="minorHAnsi"/>
          <w:color w:val="000000" w:themeColor="text1"/>
          <w:lang w:eastAsia="fr-FR"/>
        </w:rPr>
      </w:pPr>
    </w:p>
    <w:p w14:paraId="3D8FDC4D" w14:textId="0F164CCA" w:rsidR="00A231AB" w:rsidRDefault="00A231AB">
      <w:pPr>
        <w:spacing w:after="0" w:line="240" w:lineRule="auto"/>
      </w:pPr>
    </w:p>
    <w:p w14:paraId="658CA737" w14:textId="71FE863B" w:rsidR="002C5C57" w:rsidRPr="002C5C57" w:rsidRDefault="002C5C57" w:rsidP="002C5C5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ajorHAnsi" w:eastAsiaTheme="majorEastAsia" w:hAnsiTheme="majorHAnsi" w:cstheme="majorBidi"/>
        </w:rPr>
      </w:pPr>
      <w:r w:rsidRPr="002C5C57">
        <w:rPr>
          <w:rFonts w:asciiTheme="majorHAnsi" w:eastAsiaTheme="majorEastAsia" w:hAnsiTheme="majorHAnsi" w:cstheme="majorBidi"/>
        </w:rPr>
        <w:t xml:space="preserve">Chaque </w:t>
      </w:r>
      <w:proofErr w:type="spellStart"/>
      <w:r w:rsidRPr="002C5C57">
        <w:rPr>
          <w:rFonts w:asciiTheme="majorHAnsi" w:eastAsiaTheme="majorEastAsia" w:hAnsiTheme="majorHAnsi" w:cstheme="majorBidi"/>
        </w:rPr>
        <w:t>candidat.e</w:t>
      </w:r>
      <w:proofErr w:type="spellEnd"/>
      <w:r w:rsidRPr="002C5C57">
        <w:rPr>
          <w:rFonts w:asciiTheme="majorHAnsi" w:eastAsiaTheme="majorEastAsia" w:hAnsiTheme="majorHAnsi" w:cstheme="majorBidi"/>
        </w:rPr>
        <w:t>.</w:t>
      </w:r>
      <w:r>
        <w:rPr>
          <w:rFonts w:asciiTheme="majorHAnsi" w:eastAsiaTheme="majorEastAsia" w:hAnsiTheme="majorHAnsi" w:cstheme="majorBidi"/>
        </w:rPr>
        <w:t xml:space="preserve"> fera l’objet d’une audition de la part d’une délégation du P.O. après convocation personnelle.</w:t>
      </w:r>
    </w:p>
    <w:p w14:paraId="6EF2E4E1" w14:textId="381D172F" w:rsidR="002E7103" w:rsidRPr="004C69F8" w:rsidRDefault="00275753" w:rsidP="006D3A13">
      <w:pPr>
        <w:pStyle w:val="Titre1"/>
      </w:pPr>
      <w:r w:rsidRPr="004C69F8">
        <w:t>Annexe : Profil de fonction</w:t>
      </w:r>
    </w:p>
    <w:p w14:paraId="77437BC1" w14:textId="74FC945D" w:rsidR="002E7103" w:rsidRPr="004C69F8" w:rsidRDefault="00275753">
      <w:pPr>
        <w:jc w:val="both"/>
        <w:rPr>
          <w:rFonts w:cstheme="minorHAnsi"/>
        </w:rPr>
      </w:pPr>
      <w:r w:rsidRPr="004C69F8">
        <w:rPr>
          <w:rFonts w:cstheme="minorHAnsi"/>
          <w:b/>
          <w:u w:val="double"/>
        </w:rPr>
        <w:t>Le référentiel des responsabilités</w:t>
      </w:r>
      <w:r w:rsidRPr="004C69F8">
        <w:rPr>
          <w:rFonts w:cstheme="minorHAnsi"/>
        </w:rPr>
        <w:t xml:space="preserve"> comprend</w:t>
      </w:r>
      <w:r w:rsidR="00F20BDA" w:rsidRPr="004C69F8">
        <w:rPr>
          <w:rStyle w:val="Ancredenotedebasdepage"/>
          <w:rFonts w:cstheme="minorHAnsi"/>
        </w:rPr>
        <w:t xml:space="preserve"> </w:t>
      </w:r>
      <w:r w:rsidRPr="004C69F8">
        <w:rPr>
          <w:rFonts w:cstheme="minorHAnsi"/>
        </w:rPr>
        <w:t>:</w:t>
      </w:r>
    </w:p>
    <w:p w14:paraId="72EF8A3B" w14:textId="77777777" w:rsidR="002E7103" w:rsidRPr="004C69F8" w:rsidRDefault="00275753">
      <w:pPr>
        <w:jc w:val="both"/>
        <w:rPr>
          <w:rFonts w:cstheme="minorHAnsi"/>
        </w:rPr>
      </w:pPr>
      <w:r w:rsidRPr="004C69F8">
        <w:rPr>
          <w:rFonts w:cstheme="minorHAnsi"/>
          <w:u w:val="single"/>
        </w:rPr>
        <w:t>1° La production de sens</w:t>
      </w:r>
      <w:r w:rsidRPr="004C69F8">
        <w:rPr>
          <w:rFonts w:cstheme="minorHAnsi"/>
        </w:rPr>
        <w:t xml:space="preserve"> : </w:t>
      </w:r>
    </w:p>
    <w:p w14:paraId="395BDD59" w14:textId="72F8B8CA" w:rsidR="002E7103" w:rsidRPr="004C69F8" w:rsidRDefault="00275753">
      <w:pPr>
        <w:pStyle w:val="Paragraphedeliste"/>
        <w:numPr>
          <w:ilvl w:val="0"/>
          <w:numId w:val="13"/>
        </w:numPr>
        <w:jc w:val="both"/>
        <w:rPr>
          <w:rFonts w:asciiTheme="minorHAnsi" w:hAnsiTheme="minorHAnsi" w:cstheme="minorHAnsi"/>
        </w:rPr>
      </w:pPr>
      <w:r w:rsidRPr="004C69F8">
        <w:rPr>
          <w:rFonts w:asciiTheme="minorHAnsi" w:hAnsiTheme="minorHAnsi" w:cstheme="minorHAnsi"/>
        </w:rPr>
        <w:t xml:space="preserve">Expliciter aux acteurs de l’école quelles sont les valeurs sur lesquelles se fonde l’action pédagogique et éducative développée, au service des élèves, </w:t>
      </w:r>
      <w:r w:rsidR="00AF2CB4" w:rsidRPr="004C69F8">
        <w:rPr>
          <w:rFonts w:asciiTheme="minorHAnsi" w:hAnsiTheme="minorHAnsi" w:cstheme="minorHAnsi"/>
        </w:rPr>
        <w:t>en collaboration avec le</w:t>
      </w:r>
      <w:r w:rsidRPr="004C69F8">
        <w:rPr>
          <w:rFonts w:asciiTheme="minorHAnsi" w:hAnsiTheme="minorHAnsi" w:cstheme="minorHAnsi"/>
        </w:rPr>
        <w:t xml:space="preserve"> PO et donner ainsi du sens à l’action collective et aux actions individuelles, en référence à ces valeurs ainsi que, selon le cas, aux missions prioritaires et particulières du système éducatif de la Communauté française.  </w:t>
      </w:r>
    </w:p>
    <w:p w14:paraId="29F8018B" w14:textId="31A14DCC" w:rsidR="000E3244" w:rsidRPr="004C69F8" w:rsidRDefault="000E3244" w:rsidP="000E3244">
      <w:pPr>
        <w:pStyle w:val="Paragraphedeliste"/>
        <w:numPr>
          <w:ilvl w:val="0"/>
          <w:numId w:val="13"/>
        </w:numPr>
        <w:jc w:val="both"/>
        <w:rPr>
          <w:rFonts w:asciiTheme="minorHAnsi" w:hAnsiTheme="minorHAnsi" w:cstheme="minorHAnsi"/>
          <w:i/>
        </w:rPr>
      </w:pPr>
      <w:r w:rsidRPr="004C69F8">
        <w:rPr>
          <w:rFonts w:asciiTheme="minorHAnsi" w:hAnsiTheme="minorHAnsi" w:cstheme="minorHAnsi"/>
        </w:rPr>
        <w:lastRenderedPageBreak/>
        <w:t>Incarner les valeurs et les missions de l’école chrétienne et la promotion des projets pédagogique, éducatif et d’établissement propres au réseau libre catholique</w:t>
      </w:r>
      <w:r w:rsidRPr="004C69F8">
        <w:rPr>
          <w:rFonts w:asciiTheme="minorHAnsi" w:hAnsiTheme="minorHAnsi" w:cstheme="minorHAnsi"/>
          <w:i/>
        </w:rPr>
        <w:t xml:space="preserve">. </w:t>
      </w:r>
    </w:p>
    <w:p w14:paraId="258CE9F4" w14:textId="77777777" w:rsidR="000E3244" w:rsidRPr="004C69F8" w:rsidRDefault="000E3244" w:rsidP="000E3244">
      <w:pPr>
        <w:pStyle w:val="Paragraphedeliste"/>
        <w:ind w:left="1068"/>
        <w:jc w:val="both"/>
        <w:rPr>
          <w:rFonts w:asciiTheme="minorHAnsi" w:hAnsiTheme="minorHAnsi" w:cstheme="minorHAnsi"/>
        </w:rPr>
      </w:pPr>
    </w:p>
    <w:p w14:paraId="010BFA38" w14:textId="77777777" w:rsidR="002E7103" w:rsidRPr="004C69F8" w:rsidRDefault="00275753">
      <w:pPr>
        <w:jc w:val="both"/>
        <w:rPr>
          <w:rFonts w:cstheme="minorHAnsi"/>
        </w:rPr>
      </w:pPr>
      <w:r w:rsidRPr="004C69F8">
        <w:rPr>
          <w:rFonts w:cstheme="minorHAnsi"/>
          <w:u w:val="single"/>
        </w:rPr>
        <w:t>2° Le pilotage stratégique et opérationnel</w:t>
      </w:r>
      <w:r w:rsidRPr="004C69F8">
        <w:rPr>
          <w:rFonts w:cstheme="minorHAnsi"/>
        </w:rPr>
        <w:t> :</w:t>
      </w:r>
    </w:p>
    <w:p w14:paraId="435B6D69" w14:textId="54866D56" w:rsidR="002E7103" w:rsidRPr="004C69F8" w:rsidRDefault="00275753">
      <w:pPr>
        <w:pStyle w:val="Paragraphedeliste"/>
        <w:numPr>
          <w:ilvl w:val="0"/>
          <w:numId w:val="2"/>
        </w:numPr>
        <w:jc w:val="both"/>
        <w:rPr>
          <w:rFonts w:asciiTheme="minorHAnsi" w:hAnsiTheme="minorHAnsi" w:cstheme="minorHAnsi"/>
        </w:rPr>
      </w:pPr>
      <w:r w:rsidRPr="004C69F8">
        <w:rPr>
          <w:rFonts w:asciiTheme="minorHAnsi" w:hAnsiTheme="minorHAnsi" w:cstheme="minorHAnsi"/>
        </w:rPr>
        <w:t>Être le garant des projets éducatif et pédagogique du PO, définis dans le respect des finalités et des missions prioritaires et particulière</w:t>
      </w:r>
      <w:r w:rsidR="00AF2CB4" w:rsidRPr="004C69F8">
        <w:rPr>
          <w:rFonts w:asciiTheme="minorHAnsi" w:hAnsiTheme="minorHAnsi" w:cstheme="minorHAnsi"/>
        </w:rPr>
        <w:t>s</w:t>
      </w:r>
      <w:r w:rsidRPr="004C69F8">
        <w:rPr>
          <w:rFonts w:asciiTheme="minorHAnsi" w:hAnsiTheme="minorHAnsi" w:cstheme="minorHAnsi"/>
        </w:rPr>
        <w:t xml:space="preserve"> du système éducatif de la Communauté française.</w:t>
      </w:r>
    </w:p>
    <w:p w14:paraId="25812EE9" w14:textId="0AC86343" w:rsidR="002E7103" w:rsidRPr="004C69F8" w:rsidRDefault="00AF2CB4">
      <w:pPr>
        <w:pStyle w:val="Paragraphedeliste"/>
        <w:numPr>
          <w:ilvl w:val="0"/>
          <w:numId w:val="2"/>
        </w:numPr>
        <w:jc w:val="both"/>
        <w:rPr>
          <w:rFonts w:asciiTheme="minorHAnsi" w:hAnsiTheme="minorHAnsi" w:cstheme="minorHAnsi"/>
        </w:rPr>
      </w:pPr>
      <w:r w:rsidRPr="004C69F8">
        <w:rPr>
          <w:rFonts w:asciiTheme="minorHAnsi" w:hAnsiTheme="minorHAnsi" w:cstheme="minorHAnsi"/>
        </w:rPr>
        <w:t>En tant qu’expert</w:t>
      </w:r>
      <w:r w:rsidR="00275753" w:rsidRPr="004C69F8">
        <w:rPr>
          <w:rFonts w:asciiTheme="minorHAnsi" w:hAnsiTheme="minorHAnsi" w:cstheme="minorHAnsi"/>
        </w:rPr>
        <w:t xml:space="preserve"> pédagogique, piloter la </w:t>
      </w:r>
      <w:proofErr w:type="spellStart"/>
      <w:r w:rsidR="00275753" w:rsidRPr="004C69F8">
        <w:rPr>
          <w:rFonts w:asciiTheme="minorHAnsi" w:hAnsiTheme="minorHAnsi" w:cstheme="minorHAnsi"/>
        </w:rPr>
        <w:t>co</w:t>
      </w:r>
      <w:proofErr w:type="spellEnd"/>
      <w:r w:rsidR="00275753" w:rsidRPr="004C69F8">
        <w:rPr>
          <w:rFonts w:asciiTheme="minorHAnsi" w:hAnsiTheme="minorHAnsi" w:cstheme="minorHAnsi"/>
        </w:rPr>
        <w:t>-construction du projet d’établissement et du plan de pilotage de l’école, en menant à bien le processus de contractualisation et la mise en œuvre collective du contrat d’objectifs.</w:t>
      </w:r>
    </w:p>
    <w:p w14:paraId="0BA4B7CF" w14:textId="6277932E" w:rsidR="000E3244" w:rsidRPr="004C69F8" w:rsidRDefault="000E3244">
      <w:pPr>
        <w:pStyle w:val="Paragraphedeliste"/>
        <w:numPr>
          <w:ilvl w:val="0"/>
          <w:numId w:val="2"/>
        </w:numPr>
        <w:jc w:val="both"/>
        <w:rPr>
          <w:rFonts w:asciiTheme="minorHAnsi" w:hAnsiTheme="minorHAnsi" w:cstheme="minorHAnsi"/>
        </w:rPr>
      </w:pPr>
      <w:r w:rsidRPr="004C69F8">
        <w:rPr>
          <w:rFonts w:asciiTheme="minorHAnsi" w:hAnsiTheme="minorHAnsi" w:cstheme="minorHAnsi"/>
        </w:rPr>
        <w:t>Assumer l’interface entre le PO et l’</w:t>
      </w:r>
      <w:r w:rsidR="002C5C57">
        <w:rPr>
          <w:rFonts w:asciiTheme="minorHAnsi" w:hAnsiTheme="minorHAnsi" w:cstheme="minorHAnsi"/>
        </w:rPr>
        <w:t>ensemble des acteurs de l’école et prendre part aux réunions de l’Organe d’Administration.</w:t>
      </w:r>
    </w:p>
    <w:p w14:paraId="7F23FD10" w14:textId="06027913" w:rsidR="000E3244" w:rsidRPr="004C69F8" w:rsidRDefault="000E3244" w:rsidP="000E3244">
      <w:pPr>
        <w:pStyle w:val="Paragraphedeliste"/>
        <w:numPr>
          <w:ilvl w:val="0"/>
          <w:numId w:val="2"/>
        </w:numPr>
        <w:jc w:val="both"/>
        <w:rPr>
          <w:rFonts w:asciiTheme="minorHAnsi" w:hAnsiTheme="minorHAnsi" w:cstheme="minorHAnsi"/>
        </w:rPr>
      </w:pPr>
      <w:r w:rsidRPr="004C69F8">
        <w:rPr>
          <w:rFonts w:asciiTheme="minorHAnsi" w:hAnsiTheme="minorHAnsi" w:cstheme="minorHAnsi"/>
        </w:rPr>
        <w:t xml:space="preserve">Participer, avec les acteurs de l’école (le staff, les parents, les enfants, le PO) à la </w:t>
      </w:r>
      <w:proofErr w:type="spellStart"/>
      <w:r w:rsidRPr="004C69F8">
        <w:rPr>
          <w:rFonts w:asciiTheme="minorHAnsi" w:hAnsiTheme="minorHAnsi" w:cstheme="minorHAnsi"/>
        </w:rPr>
        <w:t>co</w:t>
      </w:r>
      <w:proofErr w:type="spellEnd"/>
      <w:r w:rsidRPr="004C69F8">
        <w:rPr>
          <w:rFonts w:asciiTheme="minorHAnsi" w:hAnsiTheme="minorHAnsi" w:cstheme="minorHAnsi"/>
        </w:rPr>
        <w:t>-construction de la culture de l’école et/ou la développer en cohérence avec les valeurs du système éducatif et celles du PO.</w:t>
      </w:r>
    </w:p>
    <w:p w14:paraId="298344CF" w14:textId="77777777" w:rsidR="000E3244" w:rsidRPr="004C69F8" w:rsidRDefault="000E3244" w:rsidP="000E3244">
      <w:pPr>
        <w:pStyle w:val="Paragraphedeliste"/>
        <w:numPr>
          <w:ilvl w:val="0"/>
          <w:numId w:val="2"/>
        </w:numPr>
        <w:jc w:val="both"/>
        <w:rPr>
          <w:rFonts w:asciiTheme="minorHAnsi" w:hAnsiTheme="minorHAnsi" w:cstheme="minorHAnsi"/>
        </w:rPr>
      </w:pPr>
      <w:r w:rsidRPr="004C69F8">
        <w:rPr>
          <w:rFonts w:asciiTheme="minorHAnsi" w:hAnsiTheme="minorHAnsi" w:cstheme="minorHAnsi"/>
        </w:rPr>
        <w:t>Favoriser une réflexion stratégique et prospective sur le devenir de l’école.</w:t>
      </w:r>
    </w:p>
    <w:p w14:paraId="2BF38002" w14:textId="77777777" w:rsidR="000E3244" w:rsidRPr="004C69F8" w:rsidRDefault="000E3244" w:rsidP="000E3244">
      <w:pPr>
        <w:pStyle w:val="Paragraphedeliste"/>
        <w:numPr>
          <w:ilvl w:val="0"/>
          <w:numId w:val="2"/>
        </w:numPr>
        <w:jc w:val="both"/>
        <w:rPr>
          <w:rFonts w:asciiTheme="minorHAnsi" w:hAnsiTheme="minorHAnsi" w:cstheme="minorHAnsi"/>
        </w:rPr>
      </w:pPr>
      <w:r w:rsidRPr="004C69F8">
        <w:rPr>
          <w:rFonts w:asciiTheme="minorHAnsi" w:hAnsiTheme="minorHAnsi" w:cstheme="minorHAnsi"/>
        </w:rPr>
        <w:t>Faire de l’école une organisation apprenante et y encourage l’innovation, notamment didactique et pédagogique.</w:t>
      </w:r>
    </w:p>
    <w:p w14:paraId="452D0B1C" w14:textId="77777777" w:rsidR="002E7103" w:rsidRPr="004C69F8" w:rsidRDefault="00275753">
      <w:pPr>
        <w:jc w:val="both"/>
        <w:rPr>
          <w:rFonts w:cstheme="minorHAnsi"/>
        </w:rPr>
      </w:pPr>
      <w:r w:rsidRPr="004C69F8">
        <w:rPr>
          <w:rFonts w:cstheme="minorHAnsi"/>
          <w:u w:val="single"/>
        </w:rPr>
        <w:t>3° Le pilotage des actions et projets pédagogiques</w:t>
      </w:r>
      <w:r w:rsidRPr="004C69F8">
        <w:rPr>
          <w:rFonts w:cstheme="minorHAnsi"/>
        </w:rPr>
        <w:t> :</w:t>
      </w:r>
    </w:p>
    <w:p w14:paraId="40A56B31" w14:textId="77777777" w:rsidR="002E7103" w:rsidRPr="004C69F8" w:rsidRDefault="00275753">
      <w:pPr>
        <w:pStyle w:val="Paragraphedeliste"/>
        <w:numPr>
          <w:ilvl w:val="0"/>
          <w:numId w:val="3"/>
        </w:numPr>
        <w:jc w:val="both"/>
        <w:rPr>
          <w:rFonts w:asciiTheme="minorHAnsi" w:hAnsiTheme="minorHAnsi" w:cstheme="minorHAnsi"/>
        </w:rPr>
      </w:pPr>
      <w:r w:rsidRPr="004C69F8">
        <w:rPr>
          <w:rFonts w:asciiTheme="minorHAnsi" w:hAnsiTheme="minorHAnsi" w:cstheme="minorHAnsi"/>
        </w:rPr>
        <w:t>Assurer le soutien et l’accompagnement du parcours scolaire de chacun des élèves et leur orientation positive.</w:t>
      </w:r>
    </w:p>
    <w:p w14:paraId="250E0075" w14:textId="77777777" w:rsidR="002E7103" w:rsidRPr="004C69F8" w:rsidRDefault="00275753">
      <w:pPr>
        <w:pStyle w:val="Paragraphedeliste"/>
        <w:numPr>
          <w:ilvl w:val="0"/>
          <w:numId w:val="3"/>
        </w:numPr>
        <w:jc w:val="both"/>
        <w:rPr>
          <w:rFonts w:asciiTheme="minorHAnsi" w:hAnsiTheme="minorHAnsi" w:cstheme="minorHAnsi"/>
        </w:rPr>
      </w:pPr>
      <w:r w:rsidRPr="004C69F8">
        <w:rPr>
          <w:rFonts w:asciiTheme="minorHAnsi" w:hAnsiTheme="minorHAnsi" w:cstheme="minorHAnsi"/>
        </w:rPr>
        <w:t>Favoriser un leadership pédagogique partagé.</w:t>
      </w:r>
    </w:p>
    <w:p w14:paraId="25345130" w14:textId="6055574B" w:rsidR="002E7103" w:rsidRPr="004C69F8" w:rsidRDefault="00275753">
      <w:pPr>
        <w:pStyle w:val="Paragraphedeliste"/>
        <w:numPr>
          <w:ilvl w:val="0"/>
          <w:numId w:val="3"/>
        </w:numPr>
        <w:jc w:val="both"/>
        <w:rPr>
          <w:rFonts w:asciiTheme="minorHAnsi" w:hAnsiTheme="minorHAnsi" w:cstheme="minorHAnsi"/>
        </w:rPr>
      </w:pPr>
      <w:r w:rsidRPr="004C69F8">
        <w:rPr>
          <w:rFonts w:asciiTheme="minorHAnsi" w:hAnsiTheme="minorHAnsi" w:cstheme="minorHAnsi"/>
        </w:rPr>
        <w:t xml:space="preserve">Assurer le pilotage pédagogique de l’établissement. </w:t>
      </w:r>
    </w:p>
    <w:p w14:paraId="132C0B08" w14:textId="7E378B95" w:rsidR="000E3244" w:rsidRPr="004C69F8" w:rsidRDefault="000E3244" w:rsidP="000E3244">
      <w:pPr>
        <w:pStyle w:val="Paragraphedeliste"/>
        <w:numPr>
          <w:ilvl w:val="0"/>
          <w:numId w:val="3"/>
        </w:numPr>
        <w:jc w:val="both"/>
        <w:rPr>
          <w:rFonts w:asciiTheme="minorHAnsi" w:hAnsiTheme="minorHAnsi" w:cstheme="minorHAnsi"/>
        </w:rPr>
      </w:pPr>
      <w:r w:rsidRPr="004C69F8">
        <w:rPr>
          <w:rFonts w:asciiTheme="minorHAnsi" w:hAnsiTheme="minorHAnsi" w:cstheme="minorHAnsi"/>
        </w:rPr>
        <w:t>Dans le cadre du pilotage pédagogique de l’établissement, mettre en place des régulations constantes et des réajustements à partir d’évaluations menées sur base d’indicateurs retenus et veiller à ce que l’école soit pour chaque enfant un ‘ascenseur social’.</w:t>
      </w:r>
    </w:p>
    <w:p w14:paraId="734390A5" w14:textId="77777777" w:rsidR="002E7103" w:rsidRPr="004C69F8" w:rsidRDefault="00275753">
      <w:pPr>
        <w:rPr>
          <w:rFonts w:cstheme="minorHAnsi"/>
        </w:rPr>
      </w:pPr>
      <w:r w:rsidRPr="004C69F8">
        <w:rPr>
          <w:rFonts w:cstheme="minorHAnsi"/>
          <w:u w:val="single"/>
        </w:rPr>
        <w:t>4° La gestion des ressources humaines </w:t>
      </w:r>
      <w:r w:rsidRPr="004C69F8">
        <w:rPr>
          <w:rFonts w:cstheme="minorHAnsi"/>
        </w:rPr>
        <w:t>:</w:t>
      </w:r>
    </w:p>
    <w:p w14:paraId="5F7D64B1"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Organiser les services de l’ensemble des membres du personnel, coordonner leur travail, fixer les objectifs dans le cadre de leurs compétences et des textes qui régissent leur fonction. Assumer la responsabilité pédagogique et administrative de décider des horaires et attributions des membres du personnel.</w:t>
      </w:r>
    </w:p>
    <w:p w14:paraId="688CC081"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Collaborer avec le PO pour construire, une équipe éducative et enseignante centrée sur l’élève, son développement et ses apprentissages.</w:t>
      </w:r>
    </w:p>
    <w:p w14:paraId="7AC1FC69"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Développer avec l’équipe éducative une dynamique collective et soutenir le travail collaboratif dans une visée de partage de pratiques et d’organisation apprenante.</w:t>
      </w:r>
    </w:p>
    <w:p w14:paraId="7EFD4964"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Soutenir le développement professionnel des membres du personnel.</w:t>
      </w:r>
    </w:p>
    <w:p w14:paraId="55F58E44"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Accompagner les équipes éducatives dans les innovations qu’elles mettent en œuvre et le changement.</w:t>
      </w:r>
    </w:p>
    <w:p w14:paraId="485FBA2B"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Veiller à l’accueil et à l’intégration des nouveaux membres du personnel ainsi qu’à l’accompagnement des personnels en difficulté.</w:t>
      </w:r>
    </w:p>
    <w:p w14:paraId="1B75D9F1" w14:textId="77777777"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Veiller, le cas échéant, à la bonne organisation des organes locaux de concertation sociale légaux et conventionnels.</w:t>
      </w:r>
    </w:p>
    <w:p w14:paraId="1336AF9F" w14:textId="45934CFB"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lastRenderedPageBreak/>
        <w:t>Être le représentant du PO auprès des Services du Gouvernement</w:t>
      </w:r>
      <w:r w:rsidR="000E3244" w:rsidRPr="004C69F8">
        <w:rPr>
          <w:rFonts w:asciiTheme="minorHAnsi" w:hAnsiTheme="minorHAnsi" w:cstheme="minorHAnsi"/>
        </w:rPr>
        <w:t xml:space="preserve"> et veiller à la bonne information du PO sur les différents décrets et directives émanant du Gouvernement</w:t>
      </w:r>
      <w:r w:rsidRPr="004C69F8">
        <w:rPr>
          <w:rFonts w:asciiTheme="minorHAnsi" w:hAnsiTheme="minorHAnsi" w:cstheme="minorHAnsi"/>
        </w:rPr>
        <w:t>.</w:t>
      </w:r>
    </w:p>
    <w:p w14:paraId="33FC1BAA" w14:textId="4BA4339F" w:rsidR="002E7103" w:rsidRPr="004C69F8" w:rsidRDefault="00275753">
      <w:pPr>
        <w:pStyle w:val="Paragraphedeliste"/>
        <w:numPr>
          <w:ilvl w:val="0"/>
          <w:numId w:val="4"/>
        </w:numPr>
        <w:jc w:val="both"/>
        <w:rPr>
          <w:rFonts w:asciiTheme="minorHAnsi" w:hAnsiTheme="minorHAnsi" w:cstheme="minorHAnsi"/>
        </w:rPr>
      </w:pPr>
      <w:r w:rsidRPr="004C69F8">
        <w:rPr>
          <w:rFonts w:asciiTheme="minorHAnsi" w:hAnsiTheme="minorHAnsi" w:cstheme="minorHAnsi"/>
        </w:rPr>
        <w:t>Nouer des contacts avec le monde économique et socioculturel local de même qu’avec des organismes de protection de la jeunesse, d’aide à l’enfance et d’aide à la jeunesse.</w:t>
      </w:r>
    </w:p>
    <w:p w14:paraId="1389CBB0" w14:textId="77777777" w:rsidR="00363DB7" w:rsidRPr="004C69F8" w:rsidRDefault="00363DB7" w:rsidP="00363DB7">
      <w:pPr>
        <w:pStyle w:val="Paragraphedeliste"/>
        <w:numPr>
          <w:ilvl w:val="0"/>
          <w:numId w:val="4"/>
        </w:numPr>
        <w:jc w:val="both"/>
        <w:rPr>
          <w:rFonts w:asciiTheme="minorHAnsi" w:hAnsiTheme="minorHAnsi" w:cstheme="minorHAnsi"/>
        </w:rPr>
      </w:pPr>
      <w:r w:rsidRPr="004C69F8">
        <w:rPr>
          <w:rFonts w:asciiTheme="minorHAnsi" w:hAnsiTheme="minorHAnsi" w:cstheme="minorHAnsi"/>
        </w:rPr>
        <w:t>Avec le PO, participer aux procédures de recrutement des membres du personnel.</w:t>
      </w:r>
    </w:p>
    <w:p w14:paraId="2857EDB0" w14:textId="77777777" w:rsidR="00363DB7" w:rsidRPr="004C69F8" w:rsidRDefault="00363DB7" w:rsidP="00363DB7">
      <w:pPr>
        <w:pStyle w:val="Paragraphedeliste"/>
        <w:numPr>
          <w:ilvl w:val="0"/>
          <w:numId w:val="4"/>
        </w:numPr>
        <w:jc w:val="both"/>
        <w:rPr>
          <w:rFonts w:asciiTheme="minorHAnsi" w:hAnsiTheme="minorHAnsi" w:cstheme="minorHAnsi"/>
        </w:rPr>
      </w:pPr>
      <w:r w:rsidRPr="004C69F8">
        <w:rPr>
          <w:rFonts w:asciiTheme="minorHAnsi" w:hAnsiTheme="minorHAnsi" w:cstheme="minorHAnsi"/>
        </w:rPr>
        <w:t>Evaluer les membres du personnel et en rendre compte au PO.</w:t>
      </w:r>
    </w:p>
    <w:p w14:paraId="50464F1B" w14:textId="77777777" w:rsidR="00363DB7" w:rsidRPr="004C69F8" w:rsidRDefault="00363DB7" w:rsidP="00363DB7">
      <w:pPr>
        <w:pStyle w:val="Paragraphedeliste"/>
        <w:numPr>
          <w:ilvl w:val="0"/>
          <w:numId w:val="4"/>
        </w:numPr>
        <w:jc w:val="both"/>
        <w:rPr>
          <w:rFonts w:asciiTheme="minorHAnsi" w:hAnsiTheme="minorHAnsi" w:cstheme="minorHAnsi"/>
        </w:rPr>
      </w:pPr>
      <w:r w:rsidRPr="004C69F8">
        <w:rPr>
          <w:rFonts w:asciiTheme="minorHAnsi" w:hAnsiTheme="minorHAnsi" w:cstheme="minorHAnsi"/>
        </w:rPr>
        <w:t>Dans le cadre du soutien au développement professionnel, individuel et collectif, des membres du personnel : construire un plan de formation collectif pour l’établissement ; les motiver et les accompagner en particulier les enseignants débutants ; mener des entretiens de fonctionnement ;aider à clarifier le sens de leur action ; participer à l’identification des besoins de formation et en leur facilitant l’accès à la formation en cours de carrière dans le cadre du plan de formation de l’école ; valoriser l’expertise des membres du personnel, soutenir leurs actions tant à l’intérieur qu’à l’extérieur de l’école ; permettre l’expérimentation de nouvelles pratiques professionnelles, dans le respect du projet pédagogique du PO.</w:t>
      </w:r>
    </w:p>
    <w:p w14:paraId="3455944E" w14:textId="44A1F78D" w:rsidR="00363DB7" w:rsidRPr="004C69F8" w:rsidRDefault="00363DB7" w:rsidP="00363DB7">
      <w:pPr>
        <w:pStyle w:val="Paragraphedeliste"/>
        <w:numPr>
          <w:ilvl w:val="0"/>
          <w:numId w:val="4"/>
        </w:numPr>
        <w:jc w:val="both"/>
        <w:rPr>
          <w:rFonts w:asciiTheme="minorHAnsi" w:hAnsiTheme="minorHAnsi" w:cstheme="minorHAnsi"/>
        </w:rPr>
      </w:pPr>
      <w:r w:rsidRPr="004C69F8">
        <w:rPr>
          <w:rFonts w:asciiTheme="minorHAnsi" w:hAnsiTheme="minorHAnsi" w:cstheme="minorHAnsi"/>
        </w:rPr>
        <w:t>Stimuler l’esprit d’équipe.</w:t>
      </w:r>
    </w:p>
    <w:p w14:paraId="41EFECD2" w14:textId="3755C48D" w:rsidR="00363DB7" w:rsidRPr="004C69F8" w:rsidRDefault="00363DB7" w:rsidP="00363DB7">
      <w:pPr>
        <w:pStyle w:val="Paragraphedeliste"/>
        <w:numPr>
          <w:ilvl w:val="0"/>
          <w:numId w:val="4"/>
        </w:numPr>
        <w:jc w:val="both"/>
        <w:rPr>
          <w:rFonts w:asciiTheme="minorHAnsi" w:hAnsiTheme="minorHAnsi" w:cstheme="minorHAnsi"/>
        </w:rPr>
      </w:pPr>
      <w:r w:rsidRPr="004C69F8">
        <w:rPr>
          <w:rFonts w:asciiTheme="minorHAnsi" w:hAnsiTheme="minorHAnsi" w:cstheme="minorHAnsi"/>
        </w:rPr>
        <w:t xml:space="preserve">Mettre en place une dynamique collaborative favorisant le partage, la concertation et la construction collective. </w:t>
      </w:r>
    </w:p>
    <w:p w14:paraId="7E952E6F" w14:textId="77777777" w:rsidR="00363DB7" w:rsidRPr="004C69F8" w:rsidRDefault="00363DB7" w:rsidP="00363DB7">
      <w:pPr>
        <w:pStyle w:val="Paragraphedeliste"/>
        <w:numPr>
          <w:ilvl w:val="0"/>
          <w:numId w:val="4"/>
        </w:numPr>
        <w:jc w:val="both"/>
        <w:rPr>
          <w:rFonts w:asciiTheme="minorHAnsi" w:hAnsiTheme="minorHAnsi" w:cstheme="minorHAnsi"/>
        </w:rPr>
      </w:pPr>
      <w:r w:rsidRPr="004C69F8">
        <w:rPr>
          <w:rFonts w:asciiTheme="minorHAnsi" w:hAnsiTheme="minorHAnsi" w:cstheme="minorHAnsi"/>
        </w:rPr>
        <w:t>Assurer les relations de l’école avec les élèves, les parents et les tiers ; dans ce cadre, il développe l’accueil et le dialogue.</w:t>
      </w:r>
    </w:p>
    <w:p w14:paraId="322D8E9F" w14:textId="77777777" w:rsidR="00363DB7" w:rsidRPr="004C69F8" w:rsidRDefault="00363DB7" w:rsidP="00363DB7">
      <w:pPr>
        <w:pStyle w:val="Paragraphedeliste"/>
        <w:numPr>
          <w:ilvl w:val="0"/>
          <w:numId w:val="4"/>
        </w:numPr>
        <w:jc w:val="both"/>
        <w:rPr>
          <w:rFonts w:asciiTheme="minorHAnsi" w:hAnsiTheme="minorHAnsi" w:cstheme="minorHAnsi"/>
          <w:i/>
        </w:rPr>
      </w:pPr>
      <w:r w:rsidRPr="004C69F8">
        <w:rPr>
          <w:rFonts w:asciiTheme="minorHAnsi" w:hAnsiTheme="minorHAnsi" w:cstheme="minorHAnsi"/>
        </w:rPr>
        <w:t>Prévenir et gérer les conflits, en faisant appel, le cas échéant, à des ressources externes</w:t>
      </w:r>
      <w:r w:rsidRPr="004C69F8">
        <w:rPr>
          <w:rFonts w:asciiTheme="minorHAnsi" w:hAnsiTheme="minorHAnsi" w:cstheme="minorHAnsi"/>
          <w:i/>
        </w:rPr>
        <w:t>.</w:t>
      </w:r>
    </w:p>
    <w:p w14:paraId="7070FA24" w14:textId="77777777" w:rsidR="002E7103" w:rsidRPr="004C69F8" w:rsidRDefault="00275753">
      <w:pPr>
        <w:rPr>
          <w:rFonts w:cstheme="minorHAnsi"/>
        </w:rPr>
      </w:pPr>
      <w:r w:rsidRPr="004C69F8">
        <w:rPr>
          <w:rFonts w:cstheme="minorHAnsi"/>
          <w:u w:val="single"/>
        </w:rPr>
        <w:t>5° La communication interne et externe </w:t>
      </w:r>
      <w:r w:rsidRPr="004C69F8">
        <w:rPr>
          <w:rFonts w:cstheme="minorHAnsi"/>
        </w:rPr>
        <w:t>:</w:t>
      </w:r>
    </w:p>
    <w:p w14:paraId="60E58F87" w14:textId="7C903C83" w:rsidR="002E7103" w:rsidRPr="004C69F8" w:rsidRDefault="00275753" w:rsidP="00961A01">
      <w:pPr>
        <w:pStyle w:val="Paragraphedeliste"/>
        <w:numPr>
          <w:ilvl w:val="0"/>
          <w:numId w:val="33"/>
        </w:numPr>
        <w:jc w:val="both"/>
        <w:rPr>
          <w:rFonts w:asciiTheme="minorHAnsi" w:hAnsiTheme="minorHAnsi" w:cstheme="minorHAnsi"/>
        </w:rPr>
      </w:pPr>
      <w:r w:rsidRPr="004C69F8">
        <w:rPr>
          <w:rFonts w:asciiTheme="minorHAnsi" w:hAnsiTheme="minorHAnsi" w:cstheme="minorHAnsi"/>
        </w:rPr>
        <w:t xml:space="preserve">Recueillir et faire circuler l’information en la formulant de manière adaptée et au moyen des dispositifs adéquats à l’attention, respectivement, du PO, des membres du personnel, des élèves, et s’il </w:t>
      </w:r>
      <w:proofErr w:type="spellStart"/>
      <w:r w:rsidRPr="004C69F8">
        <w:rPr>
          <w:rFonts w:asciiTheme="minorHAnsi" w:hAnsiTheme="minorHAnsi" w:cstheme="minorHAnsi"/>
        </w:rPr>
        <w:t>échet</w:t>
      </w:r>
      <w:proofErr w:type="spellEnd"/>
      <w:r w:rsidRPr="004C69F8">
        <w:rPr>
          <w:rFonts w:asciiTheme="minorHAnsi" w:hAnsiTheme="minorHAnsi" w:cstheme="minorHAnsi"/>
        </w:rPr>
        <w:t>, des parents et des agents du CPMS ainsi qu’en tant qu’interface, avec les partenaires et interlocuteurs extérieurs.</w:t>
      </w:r>
    </w:p>
    <w:p w14:paraId="2EACA25B" w14:textId="77777777" w:rsidR="00363DB7" w:rsidRPr="004C69F8" w:rsidRDefault="00363DB7" w:rsidP="00961A01">
      <w:pPr>
        <w:pStyle w:val="Paragraphedeliste"/>
        <w:numPr>
          <w:ilvl w:val="0"/>
          <w:numId w:val="33"/>
        </w:numPr>
        <w:jc w:val="both"/>
        <w:rPr>
          <w:rFonts w:asciiTheme="minorHAnsi" w:hAnsiTheme="minorHAnsi" w:cstheme="minorHAnsi"/>
        </w:rPr>
      </w:pPr>
      <w:r w:rsidRPr="004C69F8">
        <w:rPr>
          <w:rFonts w:asciiTheme="minorHAnsi" w:hAnsiTheme="minorHAnsi" w:cstheme="minorHAnsi"/>
        </w:rPr>
        <w:t>Gérer la communication extérieure de l’établissement, en ce compris les relations avec les médias, dans la limite des délégations qui lui ont été données.</w:t>
      </w:r>
    </w:p>
    <w:p w14:paraId="0A3CA6F9" w14:textId="4008C94D" w:rsidR="00363DB7" w:rsidRPr="004C69F8" w:rsidRDefault="00363DB7" w:rsidP="00961A01">
      <w:pPr>
        <w:pStyle w:val="Paragraphedeliste"/>
        <w:numPr>
          <w:ilvl w:val="0"/>
          <w:numId w:val="33"/>
        </w:numPr>
        <w:jc w:val="both"/>
        <w:rPr>
          <w:rFonts w:asciiTheme="minorHAnsi" w:hAnsiTheme="minorHAnsi" w:cstheme="minorHAnsi"/>
        </w:rPr>
      </w:pPr>
      <w:r w:rsidRPr="004C69F8">
        <w:rPr>
          <w:rFonts w:asciiTheme="minorHAnsi" w:hAnsiTheme="minorHAnsi" w:cstheme="minorHAnsi"/>
        </w:rPr>
        <w:t>Construire une visibilité de l’école et de son projet pédagogique dans les médias. Renforcer le rôle et la présence de l’école</w:t>
      </w:r>
      <w:r w:rsidR="00721B63" w:rsidRPr="004C69F8">
        <w:rPr>
          <w:rFonts w:asciiTheme="minorHAnsi" w:hAnsiTheme="minorHAnsi" w:cstheme="minorHAnsi"/>
        </w:rPr>
        <w:t xml:space="preserve"> sur les réseaux sociaux et</w:t>
      </w:r>
      <w:r w:rsidRPr="004C69F8">
        <w:rPr>
          <w:rFonts w:asciiTheme="minorHAnsi" w:hAnsiTheme="minorHAnsi" w:cstheme="minorHAnsi"/>
        </w:rPr>
        <w:t xml:space="preserve"> dans la communauté de vie du village ou du quartier en collaborant avec les acteurs locaux. </w:t>
      </w:r>
    </w:p>
    <w:p w14:paraId="30AB1761" w14:textId="77777777" w:rsidR="00363DB7" w:rsidRPr="004C69F8" w:rsidRDefault="00363DB7" w:rsidP="00363DB7">
      <w:pPr>
        <w:pStyle w:val="Paragraphedeliste"/>
        <w:ind w:left="1068"/>
        <w:rPr>
          <w:rFonts w:asciiTheme="minorHAnsi" w:hAnsiTheme="minorHAnsi" w:cstheme="minorHAnsi"/>
        </w:rPr>
      </w:pPr>
    </w:p>
    <w:p w14:paraId="034090C8" w14:textId="77777777" w:rsidR="002E7103" w:rsidRPr="004C69F8" w:rsidRDefault="00275753">
      <w:pPr>
        <w:jc w:val="both"/>
        <w:rPr>
          <w:rFonts w:cstheme="minorHAnsi"/>
        </w:rPr>
      </w:pPr>
      <w:r w:rsidRPr="004C69F8">
        <w:rPr>
          <w:rFonts w:cstheme="minorHAnsi"/>
          <w:u w:val="single"/>
        </w:rPr>
        <w:t>6° La gestion administrative, financière et matérielle</w:t>
      </w:r>
      <w:r w:rsidRPr="004C69F8">
        <w:rPr>
          <w:rFonts w:cstheme="minorHAnsi"/>
        </w:rPr>
        <w:t> :</w:t>
      </w:r>
    </w:p>
    <w:p w14:paraId="7463D552" w14:textId="77777777" w:rsidR="002E7103" w:rsidRPr="004C69F8" w:rsidRDefault="00275753">
      <w:pPr>
        <w:pStyle w:val="Paragraphedeliste"/>
        <w:numPr>
          <w:ilvl w:val="0"/>
          <w:numId w:val="6"/>
        </w:numPr>
        <w:jc w:val="both"/>
        <w:rPr>
          <w:rFonts w:asciiTheme="minorHAnsi" w:hAnsiTheme="minorHAnsi" w:cstheme="minorHAnsi"/>
        </w:rPr>
      </w:pPr>
      <w:r w:rsidRPr="004C69F8">
        <w:rPr>
          <w:rFonts w:asciiTheme="minorHAnsi" w:hAnsiTheme="minorHAnsi" w:cstheme="minorHAnsi"/>
        </w:rPr>
        <w:t>Veiller au respect des dispositions légales et règlementaires. (Carrière des MDP, parcours scolaire des élèves et utilisation des moyens d’encadrement et de fonctionnement.)</w:t>
      </w:r>
    </w:p>
    <w:p w14:paraId="6A92DFB3" w14:textId="77777777" w:rsidR="000047CE" w:rsidRPr="004C69F8" w:rsidRDefault="00AF2CB4">
      <w:pPr>
        <w:pStyle w:val="Paragraphedeliste"/>
        <w:numPr>
          <w:ilvl w:val="0"/>
          <w:numId w:val="6"/>
        </w:numPr>
        <w:jc w:val="both"/>
        <w:rPr>
          <w:rFonts w:asciiTheme="minorHAnsi" w:hAnsiTheme="minorHAnsi" w:cstheme="minorHAnsi"/>
        </w:rPr>
      </w:pPr>
      <w:r w:rsidRPr="004C69F8">
        <w:rPr>
          <w:rFonts w:asciiTheme="minorHAnsi" w:hAnsiTheme="minorHAnsi" w:cstheme="minorHAnsi"/>
        </w:rPr>
        <w:t>Mettre au clair avec le PO les délégations financières dont peut jouir la direction</w:t>
      </w:r>
      <w:r w:rsidR="000047CE" w:rsidRPr="004C69F8">
        <w:rPr>
          <w:rFonts w:asciiTheme="minorHAnsi" w:hAnsiTheme="minorHAnsi" w:cstheme="minorHAnsi"/>
        </w:rPr>
        <w:t xml:space="preserve"> et les évaluer annuellement.</w:t>
      </w:r>
    </w:p>
    <w:p w14:paraId="7722F653" w14:textId="0E24078F" w:rsidR="000047CE" w:rsidRPr="004C69F8" w:rsidRDefault="000047CE">
      <w:pPr>
        <w:pStyle w:val="Paragraphedeliste"/>
        <w:numPr>
          <w:ilvl w:val="0"/>
          <w:numId w:val="6"/>
        </w:numPr>
        <w:jc w:val="both"/>
        <w:rPr>
          <w:rFonts w:asciiTheme="minorHAnsi" w:hAnsiTheme="minorHAnsi" w:cstheme="minorHAnsi"/>
        </w:rPr>
      </w:pPr>
      <w:r w:rsidRPr="004C69F8">
        <w:rPr>
          <w:rFonts w:asciiTheme="minorHAnsi" w:hAnsiTheme="minorHAnsi" w:cstheme="minorHAnsi"/>
        </w:rPr>
        <w:t>Assurer une gestion efficace et transparente des délégations et en rendre compte une fois par an.</w:t>
      </w:r>
    </w:p>
    <w:p w14:paraId="34FB9B08" w14:textId="5D9A76D6" w:rsidR="002E7103" w:rsidRPr="004C69F8" w:rsidRDefault="000047CE" w:rsidP="000047CE">
      <w:pPr>
        <w:pStyle w:val="Paragraphedeliste"/>
        <w:numPr>
          <w:ilvl w:val="0"/>
          <w:numId w:val="6"/>
        </w:numPr>
        <w:jc w:val="both"/>
        <w:rPr>
          <w:rFonts w:asciiTheme="minorHAnsi" w:hAnsiTheme="minorHAnsi" w:cstheme="minorHAnsi"/>
        </w:rPr>
      </w:pPr>
      <w:r w:rsidRPr="004C69F8">
        <w:rPr>
          <w:rFonts w:asciiTheme="minorHAnsi" w:hAnsiTheme="minorHAnsi" w:cstheme="minorHAnsi"/>
        </w:rPr>
        <w:t xml:space="preserve">Collaborer avec le PO de manière fluide et régulière pour la bonne gestion administrative et financière en vue du </w:t>
      </w:r>
      <w:r w:rsidR="00275753" w:rsidRPr="004C69F8">
        <w:rPr>
          <w:rFonts w:asciiTheme="minorHAnsi" w:hAnsiTheme="minorHAnsi" w:cstheme="minorHAnsi"/>
        </w:rPr>
        <w:t>fonctionnement optimal de l’école.</w:t>
      </w:r>
    </w:p>
    <w:p w14:paraId="4E684465" w14:textId="7320BBD6" w:rsidR="00363DB7" w:rsidRDefault="00363DB7" w:rsidP="00363DB7">
      <w:pPr>
        <w:pStyle w:val="Paragraphedeliste"/>
        <w:numPr>
          <w:ilvl w:val="0"/>
          <w:numId w:val="6"/>
        </w:numPr>
        <w:jc w:val="both"/>
        <w:rPr>
          <w:rFonts w:asciiTheme="minorHAnsi" w:hAnsiTheme="minorHAnsi" w:cstheme="minorHAnsi"/>
        </w:rPr>
      </w:pPr>
      <w:r w:rsidRPr="004C69F8">
        <w:rPr>
          <w:rFonts w:asciiTheme="minorHAnsi" w:hAnsiTheme="minorHAnsi" w:cstheme="minorHAnsi"/>
        </w:rPr>
        <w:t>Objectiver et planifier les besoins de l’école en infrastructures et en équipements pédagogiques, techniques et informatiques nécessaires à son fonctionnement ; en informer le PO.</w:t>
      </w:r>
    </w:p>
    <w:p w14:paraId="49D2E958" w14:textId="2774DAE5" w:rsidR="002C5C57" w:rsidRPr="004C69F8" w:rsidRDefault="002C5C57" w:rsidP="00363DB7">
      <w:pPr>
        <w:pStyle w:val="Paragraphedeliste"/>
        <w:numPr>
          <w:ilvl w:val="0"/>
          <w:numId w:val="6"/>
        </w:numPr>
        <w:jc w:val="both"/>
        <w:rPr>
          <w:rFonts w:asciiTheme="minorHAnsi" w:hAnsiTheme="minorHAnsi" w:cstheme="minorHAnsi"/>
        </w:rPr>
      </w:pPr>
      <w:r>
        <w:rPr>
          <w:rFonts w:asciiTheme="minorHAnsi" w:hAnsiTheme="minorHAnsi" w:cstheme="minorHAnsi"/>
        </w:rPr>
        <w:lastRenderedPageBreak/>
        <w:t>Veiller à la tenue des comptes et de la comptabilité en suivant les instructions du bureau comptable.</w:t>
      </w:r>
    </w:p>
    <w:p w14:paraId="2FD66187" w14:textId="77777777" w:rsidR="00363DB7" w:rsidRPr="004C69F8" w:rsidRDefault="00363DB7" w:rsidP="00363DB7">
      <w:pPr>
        <w:pStyle w:val="Paragraphedeliste"/>
        <w:ind w:left="1068"/>
        <w:jc w:val="both"/>
        <w:rPr>
          <w:rFonts w:asciiTheme="minorHAnsi" w:hAnsiTheme="minorHAnsi" w:cstheme="minorHAnsi"/>
        </w:rPr>
      </w:pPr>
    </w:p>
    <w:p w14:paraId="551C88E0" w14:textId="77777777" w:rsidR="002E7103" w:rsidRPr="004C69F8" w:rsidRDefault="00275753">
      <w:pPr>
        <w:jc w:val="both"/>
        <w:rPr>
          <w:rFonts w:cstheme="minorHAnsi"/>
        </w:rPr>
      </w:pPr>
      <w:r w:rsidRPr="004C69F8">
        <w:rPr>
          <w:rFonts w:cstheme="minorHAnsi"/>
          <w:u w:val="single"/>
        </w:rPr>
        <w:t>7° La planification et gestion du développement personnel</w:t>
      </w:r>
      <w:r w:rsidRPr="004C69F8">
        <w:rPr>
          <w:rFonts w:cstheme="minorHAnsi"/>
        </w:rPr>
        <w:t> :</w:t>
      </w:r>
    </w:p>
    <w:p w14:paraId="39D3BFF7" w14:textId="77777777" w:rsidR="002E7103" w:rsidRPr="004C69F8" w:rsidRDefault="00275753" w:rsidP="00961A01">
      <w:pPr>
        <w:pStyle w:val="Paragraphedeliste"/>
        <w:numPr>
          <w:ilvl w:val="0"/>
          <w:numId w:val="34"/>
        </w:numPr>
        <w:jc w:val="both"/>
        <w:rPr>
          <w:rFonts w:asciiTheme="minorHAnsi" w:hAnsiTheme="minorHAnsi" w:cstheme="minorHAnsi"/>
        </w:rPr>
      </w:pPr>
      <w:r w:rsidRPr="004C69F8">
        <w:rPr>
          <w:rFonts w:asciiTheme="minorHAnsi" w:hAnsiTheme="minorHAnsi" w:cstheme="minorHAnsi"/>
        </w:rPr>
        <w:t>S’enrichir continûment de nouvelles idées, compétences et connaissances.</w:t>
      </w:r>
    </w:p>
    <w:p w14:paraId="0B7835EF" w14:textId="70655D40" w:rsidR="002E7103" w:rsidRPr="004C69F8" w:rsidRDefault="00275753" w:rsidP="00961A01">
      <w:pPr>
        <w:pStyle w:val="Paragraphedeliste"/>
        <w:numPr>
          <w:ilvl w:val="0"/>
          <w:numId w:val="34"/>
        </w:numPr>
        <w:jc w:val="both"/>
        <w:rPr>
          <w:rFonts w:asciiTheme="minorHAnsi" w:hAnsiTheme="minorHAnsi" w:cstheme="minorHAnsi"/>
        </w:rPr>
      </w:pPr>
      <w:r w:rsidRPr="004C69F8">
        <w:rPr>
          <w:rFonts w:asciiTheme="minorHAnsi" w:hAnsiTheme="minorHAnsi" w:cstheme="minorHAnsi"/>
        </w:rPr>
        <w:t>Avoir des entretiens de fonctionnement réguliers avec le PO ou les délégués de celui-ci, en référence à sa lettre de mission et à son auto-évaluation.</w:t>
      </w:r>
    </w:p>
    <w:p w14:paraId="44EDB49C" w14:textId="3A3AB984" w:rsidR="00363DB7" w:rsidRPr="004C69F8" w:rsidRDefault="00363DB7" w:rsidP="00961A01">
      <w:pPr>
        <w:pStyle w:val="Paragraphedeliste"/>
        <w:numPr>
          <w:ilvl w:val="0"/>
          <w:numId w:val="34"/>
        </w:numPr>
        <w:jc w:val="both"/>
        <w:rPr>
          <w:rFonts w:asciiTheme="minorHAnsi" w:hAnsiTheme="minorHAnsi" w:cstheme="minorHAnsi"/>
        </w:rPr>
      </w:pPr>
      <w:r w:rsidRPr="004C69F8">
        <w:rPr>
          <w:rFonts w:asciiTheme="minorHAnsi" w:hAnsiTheme="minorHAnsi" w:cstheme="minorHAnsi"/>
        </w:rPr>
        <w:t>Participer à une auto-évaluation annuelle visant à faire le point avec le PO sur le fonctionnement professionnel de la direction et à tirer de nouvelles lignes d’action ou de comportement.</w:t>
      </w:r>
    </w:p>
    <w:p w14:paraId="3D844DA5" w14:textId="77777777" w:rsidR="002E7103" w:rsidRPr="004C69F8" w:rsidRDefault="002E7103">
      <w:pPr>
        <w:rPr>
          <w:rFonts w:cstheme="minorHAnsi"/>
          <w:b/>
          <w:u w:val="double"/>
        </w:rPr>
      </w:pPr>
    </w:p>
    <w:p w14:paraId="17A39733" w14:textId="3337C097" w:rsidR="002E7103" w:rsidRPr="004C69F8" w:rsidRDefault="00275753">
      <w:pPr>
        <w:rPr>
          <w:rFonts w:cstheme="minorHAnsi"/>
        </w:rPr>
      </w:pPr>
      <w:r w:rsidRPr="004C69F8">
        <w:rPr>
          <w:rFonts w:cstheme="minorHAnsi"/>
          <w:b/>
          <w:u w:val="double"/>
        </w:rPr>
        <w:t>La liste des compétences attendues dans l’exercice de la fonction de directeur / directrice</w:t>
      </w:r>
    </w:p>
    <w:p w14:paraId="79EC3459" w14:textId="1DDFD16F" w:rsidR="002E7103" w:rsidRPr="004C69F8" w:rsidRDefault="00275753">
      <w:pPr>
        <w:rPr>
          <w:rFonts w:cstheme="minorHAnsi"/>
        </w:rPr>
      </w:pPr>
      <w:r w:rsidRPr="004C69F8">
        <w:rPr>
          <w:rFonts w:cstheme="minorHAnsi"/>
          <w:u w:val="single"/>
        </w:rPr>
        <w:t>1° Être exemplaire et capable de produire du sens</w:t>
      </w:r>
    </w:p>
    <w:tbl>
      <w:tblPr>
        <w:tblStyle w:val="Grilledutableau"/>
        <w:tblW w:w="9645" w:type="dxa"/>
        <w:tblLayout w:type="fixed"/>
        <w:tblLook w:val="04A0" w:firstRow="1" w:lastRow="0" w:firstColumn="1" w:lastColumn="0" w:noHBand="0" w:noVBand="1"/>
      </w:tblPr>
      <w:tblGrid>
        <w:gridCol w:w="6373"/>
        <w:gridCol w:w="1555"/>
        <w:gridCol w:w="1717"/>
      </w:tblGrid>
      <w:tr w:rsidR="00C63CDA" w:rsidRPr="004C69F8" w14:paraId="3E810769"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tcPr>
          <w:p w14:paraId="11BDDB9C" w14:textId="77777777" w:rsidR="00C63CDA" w:rsidRPr="004C69F8" w:rsidRDefault="00C63CDA">
            <w:pPr>
              <w:pStyle w:val="Paragraphedeliste"/>
              <w:widowControl w:val="0"/>
              <w:ind w:left="1080"/>
              <w:rPr>
                <w:rFonts w:asciiTheme="minorHAnsi" w:hAnsiTheme="minorHAnsi" w:cstheme="minorHAnsi"/>
              </w:rPr>
            </w:pPr>
          </w:p>
        </w:tc>
        <w:tc>
          <w:tcPr>
            <w:tcW w:w="1555" w:type="dxa"/>
            <w:tcBorders>
              <w:top w:val="single" w:sz="4" w:space="0" w:color="auto"/>
              <w:left w:val="single" w:sz="4" w:space="0" w:color="auto"/>
              <w:bottom w:val="single" w:sz="4" w:space="0" w:color="auto"/>
              <w:right w:val="single" w:sz="4" w:space="0" w:color="auto"/>
            </w:tcBorders>
            <w:hideMark/>
          </w:tcPr>
          <w:p w14:paraId="3B9EBC06" w14:textId="11214FBF" w:rsidR="00C63CDA" w:rsidRPr="004C69F8" w:rsidRDefault="00C63CDA">
            <w:pPr>
              <w:widowControl w:val="0"/>
              <w:rPr>
                <w:rFonts w:cstheme="minorHAnsi"/>
              </w:rPr>
            </w:pPr>
            <w:r w:rsidRPr="004C69F8">
              <w:rPr>
                <w:rFonts w:eastAsia="Calibri" w:cstheme="minorHAnsi"/>
              </w:rPr>
              <w:t>Niveau de maîtrise</w:t>
            </w:r>
          </w:p>
        </w:tc>
        <w:tc>
          <w:tcPr>
            <w:tcW w:w="1717" w:type="dxa"/>
            <w:tcBorders>
              <w:top w:val="single" w:sz="4" w:space="0" w:color="auto"/>
              <w:left w:val="single" w:sz="4" w:space="0" w:color="auto"/>
              <w:bottom w:val="single" w:sz="4" w:space="0" w:color="auto"/>
              <w:right w:val="single" w:sz="4" w:space="0" w:color="auto"/>
            </w:tcBorders>
            <w:hideMark/>
          </w:tcPr>
          <w:p w14:paraId="53A00F8A" w14:textId="45FD1F43" w:rsidR="00C63CDA" w:rsidRPr="004C69F8" w:rsidRDefault="00C63CDA">
            <w:pPr>
              <w:widowControl w:val="0"/>
              <w:rPr>
                <w:rFonts w:cstheme="minorHAnsi"/>
              </w:rPr>
            </w:pPr>
            <w:r w:rsidRPr="004C69F8">
              <w:rPr>
                <w:rFonts w:eastAsia="Calibri" w:cstheme="minorHAnsi"/>
              </w:rPr>
              <w:t>Pondération</w:t>
            </w:r>
          </w:p>
        </w:tc>
      </w:tr>
      <w:tr w:rsidR="00C63CDA" w:rsidRPr="004C69F8" w14:paraId="0C89EA1C" w14:textId="77777777" w:rsidTr="00A218F2">
        <w:trPr>
          <w:trHeight w:val="1043"/>
        </w:trPr>
        <w:tc>
          <w:tcPr>
            <w:tcW w:w="6373" w:type="dxa"/>
            <w:tcBorders>
              <w:top w:val="single" w:sz="4" w:space="0" w:color="auto"/>
              <w:left w:val="single" w:sz="4" w:space="0" w:color="auto"/>
              <w:bottom w:val="single" w:sz="4" w:space="0" w:color="auto"/>
              <w:right w:val="single" w:sz="4" w:space="0" w:color="auto"/>
            </w:tcBorders>
            <w:hideMark/>
          </w:tcPr>
          <w:p w14:paraId="77061EA8" w14:textId="77777777" w:rsidR="00C63CDA" w:rsidRPr="004C69F8" w:rsidRDefault="00C63CDA" w:rsidP="00C63CDA">
            <w:pPr>
              <w:pStyle w:val="Paragraphedeliste"/>
              <w:widowControl w:val="0"/>
              <w:numPr>
                <w:ilvl w:val="0"/>
                <w:numId w:val="22"/>
              </w:numPr>
              <w:spacing w:line="256" w:lineRule="auto"/>
              <w:rPr>
                <w:rFonts w:asciiTheme="minorHAnsi" w:hAnsiTheme="minorHAnsi" w:cstheme="minorHAnsi"/>
              </w:rPr>
            </w:pPr>
            <w:r w:rsidRPr="00A61FB7">
              <w:rPr>
                <w:rFonts w:asciiTheme="minorHAnsi" w:hAnsiTheme="minorHAnsi" w:cstheme="minorHAnsi"/>
              </w:rPr>
              <w:t>Être cohérent dans ses principes, ses valeurs et son comportement, avoir le sens de l’intérêt général et respecter la dignité de la fonction.</w:t>
            </w:r>
          </w:p>
        </w:tc>
        <w:tc>
          <w:tcPr>
            <w:tcW w:w="1555" w:type="dxa"/>
            <w:tcBorders>
              <w:top w:val="single" w:sz="4" w:space="0" w:color="auto"/>
              <w:left w:val="single" w:sz="4" w:space="0" w:color="auto"/>
              <w:bottom w:val="single" w:sz="4" w:space="0" w:color="auto"/>
              <w:right w:val="single" w:sz="4" w:space="0" w:color="auto"/>
            </w:tcBorders>
            <w:hideMark/>
          </w:tcPr>
          <w:p w14:paraId="4F1C692D" w14:textId="7A96AA40" w:rsidR="00A218F2" w:rsidRPr="008C0F86" w:rsidRDefault="008C0F86" w:rsidP="00A218F2">
            <w:pPr>
              <w:widowControl w:val="0"/>
              <w:rPr>
                <w:rFonts w:cstheme="minorHAnsi"/>
              </w:rPr>
            </w:pPr>
            <w:r w:rsidRPr="008C0F86">
              <w:rPr>
                <w:rFonts w:cstheme="minorHAnsi"/>
              </w:rPr>
              <w:t>B</w:t>
            </w:r>
          </w:p>
          <w:p w14:paraId="05A75D0F" w14:textId="77777777" w:rsidR="00C63CDA" w:rsidRPr="008C0F86" w:rsidRDefault="00C63CDA" w:rsidP="00A218F2">
            <w:pPr>
              <w:rPr>
                <w:rFonts w:cstheme="minorHAnsi"/>
              </w:rPr>
            </w:pPr>
          </w:p>
        </w:tc>
        <w:tc>
          <w:tcPr>
            <w:tcW w:w="1717" w:type="dxa"/>
            <w:tcBorders>
              <w:top w:val="single" w:sz="4" w:space="0" w:color="auto"/>
              <w:left w:val="single" w:sz="4" w:space="0" w:color="auto"/>
              <w:bottom w:val="single" w:sz="4" w:space="0" w:color="auto"/>
              <w:right w:val="single" w:sz="4" w:space="0" w:color="auto"/>
            </w:tcBorders>
          </w:tcPr>
          <w:p w14:paraId="7D7BAC32" w14:textId="591D29A3" w:rsidR="00C63CDA" w:rsidRPr="008C0F86" w:rsidRDefault="00C63CDA">
            <w:pPr>
              <w:widowControl w:val="0"/>
              <w:rPr>
                <w:rFonts w:cstheme="minorHAnsi"/>
              </w:rPr>
            </w:pPr>
          </w:p>
        </w:tc>
      </w:tr>
      <w:tr w:rsidR="00A218F2" w:rsidRPr="004C69F8" w14:paraId="13B798C7"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21E6F609" w14:textId="0BA8E361" w:rsidR="00A218F2" w:rsidRPr="004C69F8" w:rsidRDefault="00A218F2" w:rsidP="00A218F2">
            <w:pPr>
              <w:pStyle w:val="Paragraphedeliste"/>
              <w:widowControl w:val="0"/>
              <w:numPr>
                <w:ilvl w:val="0"/>
                <w:numId w:val="22"/>
              </w:numPr>
              <w:spacing w:line="256" w:lineRule="auto"/>
              <w:rPr>
                <w:rFonts w:asciiTheme="minorHAnsi" w:hAnsiTheme="minorHAnsi" w:cstheme="minorHAnsi"/>
              </w:rPr>
            </w:pPr>
            <w:r w:rsidRPr="00A61FB7">
              <w:rPr>
                <w:rFonts w:asciiTheme="minorHAnsi" w:hAnsiTheme="minorHAnsi" w:cstheme="minorHAnsi"/>
                <w:color w:val="2E74B5" w:themeColor="accent1" w:themeShade="BF"/>
              </w:rPr>
              <w:t>Incarner et promouvoir les missions de l’école chrétienne, les projets pédagogiques, éducatifs propres au réseau libre catholique et le projet d’établissement.</w:t>
            </w:r>
          </w:p>
        </w:tc>
        <w:tc>
          <w:tcPr>
            <w:tcW w:w="1555" w:type="dxa"/>
            <w:tcBorders>
              <w:top w:val="single" w:sz="4" w:space="0" w:color="auto"/>
              <w:left w:val="single" w:sz="4" w:space="0" w:color="auto"/>
              <w:bottom w:val="single" w:sz="4" w:space="0" w:color="auto"/>
              <w:right w:val="single" w:sz="4" w:space="0" w:color="auto"/>
            </w:tcBorders>
            <w:hideMark/>
          </w:tcPr>
          <w:p w14:paraId="5AE2B589" w14:textId="2ADE0AF8" w:rsidR="00A218F2" w:rsidRPr="008C0F86" w:rsidRDefault="008C0F86" w:rsidP="00A218F2">
            <w:pPr>
              <w:widowControl w:val="0"/>
              <w:rPr>
                <w:rFonts w:cstheme="minorHAnsi"/>
              </w:rPr>
            </w:pPr>
            <w:r w:rsidRPr="008C0F86">
              <w:rPr>
                <w:rFonts w:cstheme="minorHAnsi"/>
              </w:rPr>
              <w:t>B</w:t>
            </w:r>
          </w:p>
          <w:p w14:paraId="34798426" w14:textId="34F5C77F" w:rsidR="00A218F2" w:rsidRPr="008C0F86" w:rsidRDefault="00A218F2" w:rsidP="00A218F2">
            <w:pPr>
              <w:widowControl w:val="0"/>
              <w:rPr>
                <w:rFonts w:cstheme="minorHAnsi"/>
              </w:rPr>
            </w:pPr>
          </w:p>
        </w:tc>
        <w:tc>
          <w:tcPr>
            <w:tcW w:w="1717" w:type="dxa"/>
            <w:tcBorders>
              <w:top w:val="single" w:sz="4" w:space="0" w:color="auto"/>
              <w:left w:val="single" w:sz="4" w:space="0" w:color="auto"/>
              <w:bottom w:val="single" w:sz="4" w:space="0" w:color="auto"/>
              <w:right w:val="single" w:sz="4" w:space="0" w:color="auto"/>
            </w:tcBorders>
          </w:tcPr>
          <w:p w14:paraId="34CF6738" w14:textId="0581BFFC" w:rsidR="00A218F2" w:rsidRPr="008C0F86" w:rsidRDefault="00A61FB7" w:rsidP="00A218F2">
            <w:pPr>
              <w:widowControl w:val="0"/>
              <w:rPr>
                <w:rFonts w:cstheme="minorHAnsi"/>
              </w:rPr>
            </w:pPr>
            <w:r>
              <w:rPr>
                <w:rFonts w:cstheme="minorHAnsi"/>
              </w:rPr>
              <w:t>10</w:t>
            </w:r>
            <w:r w:rsidR="00D5134E">
              <w:rPr>
                <w:rFonts w:cstheme="minorHAnsi"/>
              </w:rPr>
              <w:t xml:space="preserve"> % </w:t>
            </w:r>
          </w:p>
        </w:tc>
      </w:tr>
      <w:tr w:rsidR="00A218F2" w:rsidRPr="004C69F8" w14:paraId="181F1943"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056CBE13" w14:textId="77777777" w:rsidR="00A218F2" w:rsidRPr="004C69F8" w:rsidRDefault="00A218F2" w:rsidP="00A218F2">
            <w:pPr>
              <w:pStyle w:val="Paragraphedeliste"/>
              <w:widowControl w:val="0"/>
              <w:numPr>
                <w:ilvl w:val="0"/>
                <w:numId w:val="22"/>
              </w:numPr>
              <w:spacing w:line="256" w:lineRule="auto"/>
              <w:rPr>
                <w:rFonts w:asciiTheme="minorHAnsi" w:hAnsiTheme="minorHAnsi" w:cstheme="minorHAnsi"/>
              </w:rPr>
            </w:pPr>
            <w:r w:rsidRPr="004C69F8">
              <w:rPr>
                <w:rFonts w:asciiTheme="minorHAnsi" w:hAnsiTheme="minorHAnsi" w:cstheme="minorHAnsi"/>
              </w:rPr>
              <w:t>Promouvoir les missions du système éducatif de la Communauté française.</w:t>
            </w:r>
          </w:p>
        </w:tc>
        <w:tc>
          <w:tcPr>
            <w:tcW w:w="1555" w:type="dxa"/>
            <w:tcBorders>
              <w:top w:val="single" w:sz="4" w:space="0" w:color="auto"/>
              <w:left w:val="single" w:sz="4" w:space="0" w:color="auto"/>
              <w:bottom w:val="single" w:sz="4" w:space="0" w:color="auto"/>
              <w:right w:val="single" w:sz="4" w:space="0" w:color="auto"/>
            </w:tcBorders>
            <w:hideMark/>
          </w:tcPr>
          <w:p w14:paraId="37C47FB9" w14:textId="02457F51" w:rsidR="00A218F2" w:rsidRPr="008C0F86" w:rsidRDefault="008C0F86" w:rsidP="00A218F2">
            <w:pPr>
              <w:widowControl w:val="0"/>
              <w:rPr>
                <w:rFonts w:cstheme="minorHAnsi"/>
              </w:rPr>
            </w:pPr>
            <w:r w:rsidRPr="008C0F86">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0864A51E" w14:textId="05BA49A2" w:rsidR="00A218F2" w:rsidRPr="008C0F86" w:rsidRDefault="00A218F2" w:rsidP="00A218F2">
            <w:pPr>
              <w:widowControl w:val="0"/>
              <w:rPr>
                <w:rFonts w:cstheme="minorHAnsi"/>
              </w:rPr>
            </w:pPr>
          </w:p>
        </w:tc>
      </w:tr>
      <w:tr w:rsidR="00A218F2" w:rsidRPr="004C69F8" w14:paraId="762FFCFF"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7C18DD01" w14:textId="77777777" w:rsidR="00A218F2" w:rsidRPr="004C69F8" w:rsidRDefault="00A218F2" w:rsidP="00A218F2">
            <w:pPr>
              <w:pStyle w:val="Paragraphedeliste"/>
              <w:widowControl w:val="0"/>
              <w:numPr>
                <w:ilvl w:val="0"/>
                <w:numId w:val="22"/>
              </w:numPr>
              <w:spacing w:line="256" w:lineRule="auto"/>
              <w:rPr>
                <w:rFonts w:asciiTheme="minorHAnsi" w:hAnsiTheme="minorHAnsi" w:cstheme="minorHAnsi"/>
              </w:rPr>
            </w:pPr>
            <w:r w:rsidRPr="00A61FB7">
              <w:rPr>
                <w:rFonts w:asciiTheme="minorHAnsi" w:hAnsiTheme="minorHAnsi" w:cstheme="minorHAnsi"/>
                <w:color w:val="2E74B5" w:themeColor="accent1" w:themeShade="BF"/>
              </w:rPr>
              <w:t>Faire preuve de maîtrise de soi, savoir gérer son stress et ses émotions, surmonter les échecs et les difficultés.</w:t>
            </w:r>
          </w:p>
        </w:tc>
        <w:tc>
          <w:tcPr>
            <w:tcW w:w="1555" w:type="dxa"/>
            <w:tcBorders>
              <w:top w:val="single" w:sz="4" w:space="0" w:color="auto"/>
              <w:left w:val="single" w:sz="4" w:space="0" w:color="auto"/>
              <w:bottom w:val="single" w:sz="4" w:space="0" w:color="auto"/>
              <w:right w:val="single" w:sz="4" w:space="0" w:color="auto"/>
            </w:tcBorders>
            <w:hideMark/>
          </w:tcPr>
          <w:p w14:paraId="60E35C02" w14:textId="2F9B1B5A" w:rsidR="00A218F2" w:rsidRPr="008C0F86" w:rsidRDefault="008C0F86" w:rsidP="00A218F2">
            <w:pPr>
              <w:widowControl w:val="0"/>
              <w:rPr>
                <w:rFonts w:cstheme="minorHAnsi"/>
              </w:rPr>
            </w:pPr>
            <w:r w:rsidRPr="008C0F86">
              <w:rPr>
                <w:rFonts w:cstheme="minorHAnsi"/>
              </w:rPr>
              <w:t>C</w:t>
            </w:r>
          </w:p>
        </w:tc>
        <w:tc>
          <w:tcPr>
            <w:tcW w:w="1717" w:type="dxa"/>
            <w:tcBorders>
              <w:top w:val="single" w:sz="4" w:space="0" w:color="auto"/>
              <w:left w:val="single" w:sz="4" w:space="0" w:color="auto"/>
              <w:bottom w:val="single" w:sz="4" w:space="0" w:color="auto"/>
              <w:right w:val="single" w:sz="4" w:space="0" w:color="auto"/>
            </w:tcBorders>
          </w:tcPr>
          <w:p w14:paraId="0D4DA141" w14:textId="4E03524F" w:rsidR="00A218F2" w:rsidRPr="008C0F86" w:rsidRDefault="00A61FB7" w:rsidP="00A218F2">
            <w:pPr>
              <w:widowControl w:val="0"/>
              <w:rPr>
                <w:rFonts w:cstheme="minorHAnsi"/>
              </w:rPr>
            </w:pPr>
            <w:r>
              <w:rPr>
                <w:rFonts w:cstheme="minorHAnsi"/>
              </w:rPr>
              <w:t>10</w:t>
            </w:r>
            <w:r w:rsidR="008C0F86" w:rsidRPr="008C0F86">
              <w:rPr>
                <w:rFonts w:cstheme="minorHAnsi"/>
              </w:rPr>
              <w:t xml:space="preserve"> %</w:t>
            </w:r>
          </w:p>
        </w:tc>
      </w:tr>
      <w:tr w:rsidR="00A218F2" w:rsidRPr="004C69F8" w14:paraId="71EEC4CB"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2A09C04B" w14:textId="77777777" w:rsidR="00A218F2" w:rsidRPr="004C69F8" w:rsidRDefault="00A218F2" w:rsidP="00A218F2">
            <w:pPr>
              <w:pStyle w:val="Paragraphedeliste"/>
              <w:widowControl w:val="0"/>
              <w:numPr>
                <w:ilvl w:val="0"/>
                <w:numId w:val="22"/>
              </w:numPr>
              <w:spacing w:line="256" w:lineRule="auto"/>
              <w:rPr>
                <w:rFonts w:asciiTheme="minorHAnsi" w:hAnsiTheme="minorHAnsi" w:cstheme="minorHAnsi"/>
              </w:rPr>
            </w:pPr>
            <w:r w:rsidRPr="004C69F8">
              <w:rPr>
                <w:rFonts w:asciiTheme="minorHAnsi" w:hAnsiTheme="minorHAnsi" w:cstheme="minorHAnsi"/>
              </w:rPr>
              <w:t>Être conscient de ses forces et points de développements, articuler un plan de développement personnel en lien avec sa fonction</w:t>
            </w:r>
          </w:p>
        </w:tc>
        <w:tc>
          <w:tcPr>
            <w:tcW w:w="1555" w:type="dxa"/>
            <w:tcBorders>
              <w:top w:val="single" w:sz="4" w:space="0" w:color="auto"/>
              <w:left w:val="single" w:sz="4" w:space="0" w:color="auto"/>
              <w:bottom w:val="single" w:sz="4" w:space="0" w:color="auto"/>
              <w:right w:val="single" w:sz="4" w:space="0" w:color="auto"/>
            </w:tcBorders>
          </w:tcPr>
          <w:p w14:paraId="5322C840" w14:textId="097B7F26" w:rsidR="00A218F2" w:rsidRPr="008C0F86" w:rsidRDefault="008C0F86" w:rsidP="00A218F2">
            <w:pPr>
              <w:widowControl w:val="0"/>
              <w:rPr>
                <w:rFonts w:cstheme="minorHAnsi"/>
              </w:rPr>
            </w:pPr>
            <w:r w:rsidRPr="008C0F86">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78691244" w14:textId="463FB576" w:rsidR="00A218F2" w:rsidRPr="008C0F86" w:rsidRDefault="00A218F2" w:rsidP="00A218F2">
            <w:pPr>
              <w:widowControl w:val="0"/>
              <w:rPr>
                <w:rFonts w:cstheme="minorHAnsi"/>
              </w:rPr>
            </w:pPr>
          </w:p>
        </w:tc>
      </w:tr>
      <w:tr w:rsidR="00A218F2" w:rsidRPr="004C69F8" w14:paraId="1EF2E4C7"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700096F4" w14:textId="77777777" w:rsidR="00A218F2" w:rsidRPr="004C69F8" w:rsidRDefault="00A218F2" w:rsidP="00A218F2">
            <w:pPr>
              <w:pStyle w:val="Paragraphedeliste"/>
              <w:widowControl w:val="0"/>
              <w:numPr>
                <w:ilvl w:val="0"/>
                <w:numId w:val="22"/>
              </w:numPr>
              <w:spacing w:line="256" w:lineRule="auto"/>
              <w:rPr>
                <w:rFonts w:asciiTheme="minorHAnsi" w:hAnsiTheme="minorHAnsi" w:cstheme="minorHAnsi"/>
              </w:rPr>
            </w:pPr>
            <w:r w:rsidRPr="004C69F8">
              <w:rPr>
                <w:rFonts w:asciiTheme="minorHAnsi" w:hAnsiTheme="minorHAnsi" w:cstheme="minorHAnsi"/>
              </w:rPr>
              <w:t>Développer une posture de direction</w:t>
            </w:r>
          </w:p>
        </w:tc>
        <w:tc>
          <w:tcPr>
            <w:tcW w:w="1555" w:type="dxa"/>
            <w:tcBorders>
              <w:top w:val="single" w:sz="4" w:space="0" w:color="auto"/>
              <w:left w:val="single" w:sz="4" w:space="0" w:color="auto"/>
              <w:bottom w:val="single" w:sz="4" w:space="0" w:color="auto"/>
              <w:right w:val="single" w:sz="4" w:space="0" w:color="auto"/>
            </w:tcBorders>
          </w:tcPr>
          <w:p w14:paraId="61AC0E8B" w14:textId="0335C1B5" w:rsidR="00A218F2" w:rsidRPr="008C0F86" w:rsidRDefault="008C0F86" w:rsidP="00A218F2">
            <w:pPr>
              <w:widowControl w:val="0"/>
              <w:rPr>
                <w:rFonts w:cstheme="minorHAnsi"/>
              </w:rPr>
            </w:pPr>
            <w:r w:rsidRPr="008C0F86">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20B6C6BC" w14:textId="61BFF0DB" w:rsidR="00A218F2" w:rsidRPr="008C0F86" w:rsidRDefault="00A218F2" w:rsidP="00A218F2">
            <w:pPr>
              <w:widowControl w:val="0"/>
              <w:rPr>
                <w:rFonts w:cstheme="minorHAnsi"/>
              </w:rPr>
            </w:pPr>
          </w:p>
        </w:tc>
      </w:tr>
    </w:tbl>
    <w:p w14:paraId="673F6EE5" w14:textId="627D8701" w:rsidR="00C63CDA" w:rsidRDefault="00C63CDA" w:rsidP="00C63CDA">
      <w:pPr>
        <w:rPr>
          <w:rFonts w:cstheme="minorHAnsi"/>
          <w:u w:val="single"/>
        </w:rPr>
      </w:pPr>
    </w:p>
    <w:p w14:paraId="04B11FBD" w14:textId="55CEE5EF" w:rsidR="008C0F86" w:rsidRDefault="008C0F86" w:rsidP="00C63CDA">
      <w:pPr>
        <w:rPr>
          <w:rFonts w:cstheme="minorHAnsi"/>
          <w:u w:val="single"/>
        </w:rPr>
      </w:pPr>
    </w:p>
    <w:p w14:paraId="7D57E613" w14:textId="740B00EF" w:rsidR="008C0F86" w:rsidRDefault="008C0F86" w:rsidP="00C63CDA">
      <w:pPr>
        <w:rPr>
          <w:rFonts w:cstheme="minorHAnsi"/>
          <w:u w:val="single"/>
        </w:rPr>
      </w:pPr>
    </w:p>
    <w:p w14:paraId="652FCEDA" w14:textId="77777777" w:rsidR="008C0F86" w:rsidRPr="004C69F8" w:rsidRDefault="008C0F86" w:rsidP="00C63CDA">
      <w:pPr>
        <w:rPr>
          <w:rFonts w:cstheme="minorHAnsi"/>
          <w:u w:val="single"/>
        </w:rPr>
      </w:pPr>
    </w:p>
    <w:p w14:paraId="395ACB5F" w14:textId="633E91FD" w:rsidR="002E7103" w:rsidRPr="004C69F8" w:rsidRDefault="00275753">
      <w:pPr>
        <w:rPr>
          <w:rFonts w:cstheme="minorHAnsi"/>
          <w:u w:val="single"/>
        </w:rPr>
      </w:pPr>
      <w:r w:rsidRPr="004C69F8">
        <w:rPr>
          <w:rFonts w:cstheme="minorHAnsi"/>
          <w:u w:val="single"/>
        </w:rPr>
        <w:t>2° Être capable de mener ses équipes au service des élèves</w:t>
      </w:r>
    </w:p>
    <w:tbl>
      <w:tblPr>
        <w:tblStyle w:val="Grilledutableau"/>
        <w:tblW w:w="9645" w:type="dxa"/>
        <w:tblLayout w:type="fixed"/>
        <w:tblLook w:val="04A0" w:firstRow="1" w:lastRow="0" w:firstColumn="1" w:lastColumn="0" w:noHBand="0" w:noVBand="1"/>
      </w:tblPr>
      <w:tblGrid>
        <w:gridCol w:w="6373"/>
        <w:gridCol w:w="1555"/>
        <w:gridCol w:w="1717"/>
      </w:tblGrid>
      <w:tr w:rsidR="00D0458A" w:rsidRPr="004C69F8" w14:paraId="219CEBCA"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tcPr>
          <w:p w14:paraId="16CBD8EE" w14:textId="77777777" w:rsidR="00D0458A" w:rsidRPr="004C69F8" w:rsidRDefault="00D0458A">
            <w:pPr>
              <w:pStyle w:val="Paragraphedeliste"/>
              <w:widowControl w:val="0"/>
              <w:ind w:left="1080"/>
              <w:rPr>
                <w:rFonts w:asciiTheme="minorHAnsi" w:hAnsiTheme="minorHAnsi" w:cstheme="minorHAnsi"/>
              </w:rPr>
            </w:pPr>
          </w:p>
        </w:tc>
        <w:tc>
          <w:tcPr>
            <w:tcW w:w="1555" w:type="dxa"/>
            <w:tcBorders>
              <w:top w:val="single" w:sz="4" w:space="0" w:color="auto"/>
              <w:left w:val="single" w:sz="4" w:space="0" w:color="auto"/>
              <w:bottom w:val="single" w:sz="4" w:space="0" w:color="auto"/>
              <w:right w:val="single" w:sz="4" w:space="0" w:color="auto"/>
            </w:tcBorders>
            <w:hideMark/>
          </w:tcPr>
          <w:p w14:paraId="254DE560" w14:textId="77777777" w:rsidR="00D0458A" w:rsidRPr="004C69F8" w:rsidRDefault="00D0458A">
            <w:pPr>
              <w:widowControl w:val="0"/>
              <w:rPr>
                <w:rFonts w:cstheme="minorHAnsi"/>
              </w:rPr>
            </w:pPr>
            <w:r w:rsidRPr="004C69F8">
              <w:rPr>
                <w:rFonts w:eastAsia="Calibri" w:cstheme="minorHAnsi"/>
              </w:rPr>
              <w:t>Niveau de maîtrise</w:t>
            </w:r>
          </w:p>
        </w:tc>
        <w:tc>
          <w:tcPr>
            <w:tcW w:w="1717" w:type="dxa"/>
            <w:tcBorders>
              <w:top w:val="single" w:sz="4" w:space="0" w:color="auto"/>
              <w:left w:val="single" w:sz="4" w:space="0" w:color="auto"/>
              <w:bottom w:val="single" w:sz="4" w:space="0" w:color="auto"/>
              <w:right w:val="single" w:sz="4" w:space="0" w:color="auto"/>
            </w:tcBorders>
            <w:hideMark/>
          </w:tcPr>
          <w:p w14:paraId="38654F38" w14:textId="77777777" w:rsidR="00D0458A" w:rsidRPr="004C69F8" w:rsidRDefault="00D0458A">
            <w:pPr>
              <w:widowControl w:val="0"/>
              <w:rPr>
                <w:rFonts w:cstheme="minorHAnsi"/>
              </w:rPr>
            </w:pPr>
            <w:r w:rsidRPr="004C69F8">
              <w:rPr>
                <w:rFonts w:eastAsia="Calibri" w:cstheme="minorHAnsi"/>
              </w:rPr>
              <w:t>Pondération</w:t>
            </w:r>
          </w:p>
        </w:tc>
      </w:tr>
      <w:tr w:rsidR="00A218F2" w:rsidRPr="004C69F8" w14:paraId="7EA28C7F"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1C0E730F" w14:textId="77777777" w:rsidR="00A218F2" w:rsidRPr="004C69F8" w:rsidRDefault="00A218F2" w:rsidP="00A218F2">
            <w:pPr>
              <w:pStyle w:val="Paragraphedeliste"/>
              <w:widowControl w:val="0"/>
              <w:numPr>
                <w:ilvl w:val="0"/>
                <w:numId w:val="23"/>
              </w:numPr>
              <w:spacing w:line="256" w:lineRule="auto"/>
              <w:rPr>
                <w:rFonts w:asciiTheme="minorHAnsi" w:hAnsiTheme="minorHAnsi" w:cstheme="minorHAnsi"/>
              </w:rPr>
            </w:pPr>
            <w:r w:rsidRPr="00A61FB7">
              <w:rPr>
                <w:rFonts w:asciiTheme="minorHAnsi" w:hAnsiTheme="minorHAnsi" w:cstheme="minorHAnsi"/>
                <w:color w:val="2E74B5" w:themeColor="accent1" w:themeShade="BF"/>
              </w:rPr>
              <w:t>Etablir des standards ambitieux pour tous les élèves afin qu’ils surmontent les difficultés, et responsabiliser le personnel quant à l’impact de leur travail sur le succès des élèves.</w:t>
            </w:r>
          </w:p>
        </w:tc>
        <w:tc>
          <w:tcPr>
            <w:tcW w:w="1555" w:type="dxa"/>
            <w:tcBorders>
              <w:top w:val="single" w:sz="4" w:space="0" w:color="auto"/>
              <w:left w:val="single" w:sz="4" w:space="0" w:color="auto"/>
              <w:bottom w:val="single" w:sz="4" w:space="0" w:color="auto"/>
              <w:right w:val="single" w:sz="4" w:space="0" w:color="auto"/>
            </w:tcBorders>
            <w:hideMark/>
          </w:tcPr>
          <w:p w14:paraId="7160D5A5" w14:textId="76BE6BF3" w:rsidR="00A218F2" w:rsidRPr="008C0F86" w:rsidRDefault="008C0F86" w:rsidP="00A218F2">
            <w:pPr>
              <w:widowControl w:val="0"/>
              <w:rPr>
                <w:rFonts w:cstheme="minorHAnsi"/>
              </w:rPr>
            </w:pPr>
            <w:r w:rsidRPr="008C0F86">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2AF11AEC" w14:textId="430987FD" w:rsidR="00A218F2" w:rsidRPr="008C0F86" w:rsidRDefault="008C0F86" w:rsidP="00A218F2">
            <w:pPr>
              <w:widowControl w:val="0"/>
              <w:rPr>
                <w:rFonts w:cstheme="minorHAnsi"/>
              </w:rPr>
            </w:pPr>
            <w:r w:rsidRPr="008C0F86">
              <w:rPr>
                <w:rFonts w:cstheme="minorHAnsi"/>
              </w:rPr>
              <w:t>10</w:t>
            </w:r>
            <w:r w:rsidR="00D5134E">
              <w:rPr>
                <w:rFonts w:cstheme="minorHAnsi"/>
              </w:rPr>
              <w:t xml:space="preserve"> % </w:t>
            </w:r>
          </w:p>
        </w:tc>
      </w:tr>
      <w:tr w:rsidR="00A218F2" w:rsidRPr="004C69F8" w14:paraId="0A014D53"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3CF4F041" w14:textId="77777777" w:rsidR="00A218F2" w:rsidRPr="004C69F8" w:rsidRDefault="00A218F2" w:rsidP="00A218F2">
            <w:pPr>
              <w:pStyle w:val="Paragraphedeliste"/>
              <w:widowControl w:val="0"/>
              <w:numPr>
                <w:ilvl w:val="0"/>
                <w:numId w:val="23"/>
              </w:numPr>
              <w:spacing w:line="256" w:lineRule="auto"/>
              <w:rPr>
                <w:rFonts w:asciiTheme="minorHAnsi" w:hAnsiTheme="minorHAnsi" w:cstheme="minorHAnsi"/>
              </w:rPr>
            </w:pPr>
            <w:r w:rsidRPr="004C69F8">
              <w:rPr>
                <w:rFonts w:asciiTheme="minorHAnsi" w:hAnsiTheme="minorHAnsi" w:cstheme="minorHAnsi"/>
                <w:color w:val="4472C4" w:themeColor="accent5"/>
              </w:rPr>
              <w:t>Avoir le sens de l’écoute et de la communication ; être capable de manifester de l’empathie, de l’enthousiasme et de la reconnaissance.</w:t>
            </w:r>
          </w:p>
        </w:tc>
        <w:tc>
          <w:tcPr>
            <w:tcW w:w="1555" w:type="dxa"/>
            <w:tcBorders>
              <w:top w:val="single" w:sz="4" w:space="0" w:color="auto"/>
              <w:left w:val="single" w:sz="4" w:space="0" w:color="auto"/>
              <w:bottom w:val="single" w:sz="4" w:space="0" w:color="auto"/>
              <w:right w:val="single" w:sz="4" w:space="0" w:color="auto"/>
            </w:tcBorders>
          </w:tcPr>
          <w:p w14:paraId="1BB1BADE" w14:textId="44B77B2A" w:rsidR="00A218F2" w:rsidRPr="008C0F86" w:rsidRDefault="008C0F86" w:rsidP="00A218F2">
            <w:pPr>
              <w:widowControl w:val="0"/>
              <w:rPr>
                <w:rFonts w:cstheme="minorHAnsi"/>
              </w:rPr>
            </w:pPr>
            <w:r w:rsidRPr="008C0F86">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0C5A948B" w14:textId="09362E09" w:rsidR="00A218F2" w:rsidRPr="008C0F86" w:rsidRDefault="008C0F86" w:rsidP="00A218F2">
            <w:pPr>
              <w:widowControl w:val="0"/>
              <w:rPr>
                <w:rFonts w:cstheme="minorHAnsi"/>
              </w:rPr>
            </w:pPr>
            <w:r w:rsidRPr="008C0F86">
              <w:rPr>
                <w:rFonts w:cstheme="minorHAnsi"/>
              </w:rPr>
              <w:t>10 %</w:t>
            </w:r>
          </w:p>
        </w:tc>
      </w:tr>
      <w:tr w:rsidR="00A218F2" w:rsidRPr="004C69F8" w14:paraId="1BE68893"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6F001ECC" w14:textId="77777777" w:rsidR="00A218F2" w:rsidRPr="004C69F8" w:rsidRDefault="00A218F2" w:rsidP="00A218F2">
            <w:pPr>
              <w:pStyle w:val="Paragraphedeliste"/>
              <w:widowControl w:val="0"/>
              <w:numPr>
                <w:ilvl w:val="0"/>
                <w:numId w:val="23"/>
              </w:numPr>
              <w:spacing w:line="256" w:lineRule="auto"/>
              <w:rPr>
                <w:rFonts w:asciiTheme="minorHAnsi" w:hAnsiTheme="minorHAnsi" w:cstheme="minorHAnsi"/>
              </w:rPr>
            </w:pPr>
            <w:r w:rsidRPr="004C69F8">
              <w:rPr>
                <w:rFonts w:asciiTheme="minorHAnsi" w:hAnsiTheme="minorHAnsi" w:cstheme="minorHAnsi"/>
                <w:color w:val="4472C4" w:themeColor="accent5"/>
              </w:rPr>
              <w:t>Être capable de fédérer des équipes autour de projets communs et de gérer des projets collectifs.</w:t>
            </w:r>
          </w:p>
        </w:tc>
        <w:tc>
          <w:tcPr>
            <w:tcW w:w="1555" w:type="dxa"/>
            <w:tcBorders>
              <w:top w:val="single" w:sz="4" w:space="0" w:color="auto"/>
              <w:left w:val="single" w:sz="4" w:space="0" w:color="auto"/>
              <w:bottom w:val="single" w:sz="4" w:space="0" w:color="auto"/>
              <w:right w:val="single" w:sz="4" w:space="0" w:color="auto"/>
            </w:tcBorders>
            <w:hideMark/>
          </w:tcPr>
          <w:p w14:paraId="72AA7A68" w14:textId="45BD8B69" w:rsidR="00A218F2" w:rsidRPr="008C0F86" w:rsidRDefault="008C0F86" w:rsidP="00A218F2">
            <w:pPr>
              <w:widowControl w:val="0"/>
              <w:rPr>
                <w:rFonts w:cstheme="minorHAnsi"/>
              </w:rPr>
            </w:pPr>
            <w:r w:rsidRPr="008C0F86">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1126E331" w14:textId="0A8CCE7F" w:rsidR="00A218F2" w:rsidRPr="008C0F86" w:rsidRDefault="008C0F86" w:rsidP="00A218F2">
            <w:pPr>
              <w:widowControl w:val="0"/>
              <w:rPr>
                <w:rFonts w:cstheme="minorHAnsi"/>
              </w:rPr>
            </w:pPr>
            <w:r w:rsidRPr="008C0F86">
              <w:rPr>
                <w:rFonts w:cstheme="minorHAnsi"/>
              </w:rPr>
              <w:t>10</w:t>
            </w:r>
            <w:r w:rsidR="00D5134E">
              <w:rPr>
                <w:rFonts w:cstheme="minorHAnsi"/>
              </w:rPr>
              <w:t xml:space="preserve"> % </w:t>
            </w:r>
          </w:p>
        </w:tc>
      </w:tr>
      <w:tr w:rsidR="00A218F2" w:rsidRPr="004C69F8" w14:paraId="6718C687"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76122499" w14:textId="77777777" w:rsidR="00A218F2" w:rsidRPr="004C69F8" w:rsidRDefault="00A218F2" w:rsidP="00A218F2">
            <w:pPr>
              <w:pStyle w:val="Paragraphedeliste"/>
              <w:widowControl w:val="0"/>
              <w:numPr>
                <w:ilvl w:val="0"/>
                <w:numId w:val="23"/>
              </w:numPr>
              <w:spacing w:line="256" w:lineRule="auto"/>
              <w:rPr>
                <w:rFonts w:asciiTheme="minorHAnsi" w:hAnsiTheme="minorHAnsi" w:cstheme="minorHAnsi"/>
              </w:rPr>
            </w:pPr>
            <w:r w:rsidRPr="004C69F8">
              <w:rPr>
                <w:rFonts w:asciiTheme="minorHAnsi" w:hAnsiTheme="minorHAnsi" w:cstheme="minorHAnsi"/>
              </w:rPr>
              <w:t>Promouvoir le dépassement de soi, de la motivation, du goût de l’effort.</w:t>
            </w:r>
          </w:p>
        </w:tc>
        <w:tc>
          <w:tcPr>
            <w:tcW w:w="1555" w:type="dxa"/>
            <w:tcBorders>
              <w:top w:val="single" w:sz="4" w:space="0" w:color="auto"/>
              <w:left w:val="single" w:sz="4" w:space="0" w:color="auto"/>
              <w:bottom w:val="single" w:sz="4" w:space="0" w:color="auto"/>
              <w:right w:val="single" w:sz="4" w:space="0" w:color="auto"/>
            </w:tcBorders>
            <w:hideMark/>
          </w:tcPr>
          <w:p w14:paraId="0479B34B" w14:textId="5AFD5826" w:rsidR="00A218F2" w:rsidRPr="008C0F86" w:rsidRDefault="008C0F86" w:rsidP="00A218F2">
            <w:pPr>
              <w:widowControl w:val="0"/>
              <w:rPr>
                <w:rFonts w:cstheme="minorHAnsi"/>
              </w:rPr>
            </w:pPr>
            <w:r w:rsidRPr="008C0F86">
              <w:rPr>
                <w:rFonts w:cstheme="minorHAnsi"/>
              </w:rPr>
              <w:t>B</w:t>
            </w:r>
          </w:p>
          <w:p w14:paraId="31130070" w14:textId="1EC1F5B2" w:rsidR="00A218F2" w:rsidRPr="008C0F86" w:rsidRDefault="00A218F2" w:rsidP="00A218F2">
            <w:pPr>
              <w:widowControl w:val="0"/>
              <w:rPr>
                <w:rFonts w:cstheme="minorHAnsi"/>
              </w:rPr>
            </w:pPr>
          </w:p>
        </w:tc>
        <w:tc>
          <w:tcPr>
            <w:tcW w:w="1717" w:type="dxa"/>
            <w:tcBorders>
              <w:top w:val="single" w:sz="4" w:space="0" w:color="auto"/>
              <w:left w:val="single" w:sz="4" w:space="0" w:color="auto"/>
              <w:bottom w:val="single" w:sz="4" w:space="0" w:color="auto"/>
              <w:right w:val="single" w:sz="4" w:space="0" w:color="auto"/>
            </w:tcBorders>
          </w:tcPr>
          <w:p w14:paraId="41049018" w14:textId="18BB98CB" w:rsidR="00A218F2" w:rsidRPr="008C0F86" w:rsidRDefault="00A218F2" w:rsidP="00A218F2">
            <w:pPr>
              <w:widowControl w:val="0"/>
              <w:rPr>
                <w:rFonts w:cstheme="minorHAnsi"/>
              </w:rPr>
            </w:pPr>
          </w:p>
        </w:tc>
      </w:tr>
      <w:tr w:rsidR="00A218F2" w:rsidRPr="004C69F8" w14:paraId="227F4501"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3C8512C4" w14:textId="77777777" w:rsidR="00A218F2" w:rsidRPr="004C69F8" w:rsidRDefault="00A218F2" w:rsidP="00A218F2">
            <w:pPr>
              <w:pStyle w:val="Paragraphedeliste"/>
              <w:widowControl w:val="0"/>
              <w:numPr>
                <w:ilvl w:val="0"/>
                <w:numId w:val="23"/>
              </w:numPr>
              <w:spacing w:line="256" w:lineRule="auto"/>
              <w:rPr>
                <w:rFonts w:asciiTheme="minorHAnsi" w:hAnsiTheme="minorHAnsi" w:cstheme="minorHAnsi"/>
              </w:rPr>
            </w:pPr>
            <w:r w:rsidRPr="004C69F8">
              <w:rPr>
                <w:rFonts w:asciiTheme="minorHAnsi" w:hAnsiTheme="minorHAnsi" w:cstheme="minorHAnsi"/>
              </w:rPr>
              <w:t>Gérer les attentes et objectifs pour chacun des rôles du personnel, analyser leurs forces / faiblesses et leur donner du feedback, définir et gérer une stratégie de recrutement et de formation</w:t>
            </w:r>
          </w:p>
        </w:tc>
        <w:tc>
          <w:tcPr>
            <w:tcW w:w="1555" w:type="dxa"/>
            <w:tcBorders>
              <w:top w:val="single" w:sz="4" w:space="0" w:color="auto"/>
              <w:left w:val="single" w:sz="4" w:space="0" w:color="auto"/>
              <w:bottom w:val="single" w:sz="4" w:space="0" w:color="auto"/>
              <w:right w:val="single" w:sz="4" w:space="0" w:color="auto"/>
            </w:tcBorders>
            <w:hideMark/>
          </w:tcPr>
          <w:p w14:paraId="61D27E0C" w14:textId="216348B0" w:rsidR="00A218F2" w:rsidRPr="008C0F86" w:rsidRDefault="008C0F86" w:rsidP="00A218F2">
            <w:pPr>
              <w:widowControl w:val="0"/>
              <w:rPr>
                <w:rFonts w:cstheme="minorHAnsi"/>
              </w:rPr>
            </w:pPr>
            <w:r w:rsidRPr="008C0F86">
              <w:rPr>
                <w:rFonts w:cstheme="minorHAnsi"/>
              </w:rPr>
              <w:t>B</w:t>
            </w:r>
          </w:p>
          <w:p w14:paraId="582DCE5B" w14:textId="71C49CD8" w:rsidR="00A218F2" w:rsidRPr="008C0F86" w:rsidRDefault="00A218F2" w:rsidP="00A218F2">
            <w:pPr>
              <w:widowControl w:val="0"/>
              <w:rPr>
                <w:rFonts w:cstheme="minorHAnsi"/>
              </w:rPr>
            </w:pPr>
          </w:p>
        </w:tc>
        <w:tc>
          <w:tcPr>
            <w:tcW w:w="1717" w:type="dxa"/>
            <w:tcBorders>
              <w:top w:val="single" w:sz="4" w:space="0" w:color="auto"/>
              <w:left w:val="single" w:sz="4" w:space="0" w:color="auto"/>
              <w:bottom w:val="single" w:sz="4" w:space="0" w:color="auto"/>
              <w:right w:val="single" w:sz="4" w:space="0" w:color="auto"/>
            </w:tcBorders>
          </w:tcPr>
          <w:p w14:paraId="70525B23" w14:textId="6FE16BE6" w:rsidR="00A218F2" w:rsidRPr="008C0F86" w:rsidRDefault="00A218F2" w:rsidP="00A218F2">
            <w:pPr>
              <w:widowControl w:val="0"/>
              <w:rPr>
                <w:rFonts w:cstheme="minorHAnsi"/>
              </w:rPr>
            </w:pPr>
          </w:p>
        </w:tc>
      </w:tr>
      <w:tr w:rsidR="00A218F2" w:rsidRPr="004C69F8" w14:paraId="28B85BA5"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0786F170" w14:textId="77777777" w:rsidR="00A218F2" w:rsidRPr="004C69F8" w:rsidRDefault="00A218F2" w:rsidP="00A218F2">
            <w:pPr>
              <w:pStyle w:val="Paragraphedeliste"/>
              <w:widowControl w:val="0"/>
              <w:numPr>
                <w:ilvl w:val="0"/>
                <w:numId w:val="23"/>
              </w:numPr>
              <w:spacing w:line="256" w:lineRule="auto"/>
              <w:rPr>
                <w:rFonts w:asciiTheme="minorHAnsi" w:hAnsiTheme="minorHAnsi" w:cstheme="minorHAnsi"/>
              </w:rPr>
            </w:pPr>
            <w:r w:rsidRPr="004C69F8">
              <w:rPr>
                <w:rFonts w:asciiTheme="minorHAnsi" w:hAnsiTheme="minorHAnsi" w:cstheme="minorHAnsi"/>
                <w:color w:val="4472C4" w:themeColor="accent5"/>
              </w:rPr>
              <w:t>Être capable de gérer des conflits</w:t>
            </w:r>
          </w:p>
        </w:tc>
        <w:tc>
          <w:tcPr>
            <w:tcW w:w="1555" w:type="dxa"/>
            <w:tcBorders>
              <w:top w:val="single" w:sz="4" w:space="0" w:color="auto"/>
              <w:left w:val="single" w:sz="4" w:space="0" w:color="auto"/>
              <w:bottom w:val="single" w:sz="4" w:space="0" w:color="auto"/>
              <w:right w:val="single" w:sz="4" w:space="0" w:color="auto"/>
            </w:tcBorders>
            <w:hideMark/>
          </w:tcPr>
          <w:p w14:paraId="5EE90065" w14:textId="4C4EECF7" w:rsidR="00A218F2" w:rsidRPr="008C0F86" w:rsidRDefault="008C0F86" w:rsidP="00A218F2">
            <w:pPr>
              <w:widowControl w:val="0"/>
              <w:rPr>
                <w:rFonts w:cstheme="minorHAnsi"/>
              </w:rPr>
            </w:pPr>
            <w:r w:rsidRPr="008C0F86">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2BC11110" w14:textId="1FDCC5A6" w:rsidR="00A218F2" w:rsidRPr="008C0F86" w:rsidRDefault="008C0F86" w:rsidP="00A218F2">
            <w:pPr>
              <w:widowControl w:val="0"/>
              <w:rPr>
                <w:rFonts w:cstheme="minorHAnsi"/>
              </w:rPr>
            </w:pPr>
            <w:r w:rsidRPr="008C0F86">
              <w:rPr>
                <w:rFonts w:cstheme="minorHAnsi"/>
              </w:rPr>
              <w:t>10</w:t>
            </w:r>
            <w:r w:rsidR="00D5134E">
              <w:rPr>
                <w:rFonts w:cstheme="minorHAnsi"/>
              </w:rPr>
              <w:t xml:space="preserve"> % </w:t>
            </w:r>
          </w:p>
        </w:tc>
      </w:tr>
    </w:tbl>
    <w:p w14:paraId="43A091B2" w14:textId="0D95715A" w:rsidR="00D0458A" w:rsidRDefault="00D0458A" w:rsidP="00D0458A">
      <w:pPr>
        <w:rPr>
          <w:rFonts w:cstheme="minorHAnsi"/>
          <w:u w:val="single"/>
        </w:rPr>
      </w:pPr>
    </w:p>
    <w:p w14:paraId="392A32AF" w14:textId="77777777" w:rsidR="007D51BB" w:rsidRPr="004C69F8" w:rsidRDefault="007D51BB" w:rsidP="00D0458A">
      <w:pPr>
        <w:rPr>
          <w:rFonts w:cstheme="minorHAnsi"/>
          <w:u w:val="single"/>
        </w:rPr>
      </w:pPr>
    </w:p>
    <w:p w14:paraId="51FBC411" w14:textId="796809F9" w:rsidR="002E7103" w:rsidRPr="004C69F8" w:rsidRDefault="00275753">
      <w:pPr>
        <w:rPr>
          <w:rFonts w:cstheme="minorHAnsi"/>
          <w:u w:val="single"/>
        </w:rPr>
      </w:pPr>
      <w:r w:rsidRPr="004C69F8">
        <w:rPr>
          <w:rFonts w:cstheme="minorHAnsi"/>
          <w:u w:val="single"/>
        </w:rPr>
        <w:t>3°Etre capable de piloter son école au jour le jour</w:t>
      </w:r>
    </w:p>
    <w:tbl>
      <w:tblPr>
        <w:tblStyle w:val="Grilledutableau"/>
        <w:tblW w:w="9645" w:type="dxa"/>
        <w:tblLayout w:type="fixed"/>
        <w:tblLook w:val="04A0" w:firstRow="1" w:lastRow="0" w:firstColumn="1" w:lastColumn="0" w:noHBand="0" w:noVBand="1"/>
      </w:tblPr>
      <w:tblGrid>
        <w:gridCol w:w="6373"/>
        <w:gridCol w:w="1555"/>
        <w:gridCol w:w="1717"/>
      </w:tblGrid>
      <w:tr w:rsidR="00D0458A" w:rsidRPr="004C69F8" w14:paraId="55DA1C46"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tcPr>
          <w:p w14:paraId="65A6646B" w14:textId="77777777" w:rsidR="00D0458A" w:rsidRPr="004C69F8" w:rsidRDefault="00D0458A">
            <w:pPr>
              <w:widowControl w:val="0"/>
              <w:rPr>
                <w:rFonts w:cstheme="minorHAnsi"/>
              </w:rPr>
            </w:pPr>
          </w:p>
        </w:tc>
        <w:tc>
          <w:tcPr>
            <w:tcW w:w="1555" w:type="dxa"/>
            <w:tcBorders>
              <w:top w:val="single" w:sz="4" w:space="0" w:color="auto"/>
              <w:left w:val="single" w:sz="4" w:space="0" w:color="auto"/>
              <w:bottom w:val="single" w:sz="4" w:space="0" w:color="auto"/>
              <w:right w:val="single" w:sz="4" w:space="0" w:color="auto"/>
            </w:tcBorders>
            <w:hideMark/>
          </w:tcPr>
          <w:p w14:paraId="3B67391C" w14:textId="77777777" w:rsidR="00D0458A" w:rsidRPr="004C69F8" w:rsidRDefault="00D0458A">
            <w:pPr>
              <w:widowControl w:val="0"/>
              <w:rPr>
                <w:rFonts w:cstheme="minorHAnsi"/>
              </w:rPr>
            </w:pPr>
            <w:r w:rsidRPr="004C69F8">
              <w:rPr>
                <w:rFonts w:eastAsia="Calibri" w:cstheme="minorHAnsi"/>
              </w:rPr>
              <w:t>Niveau de maîtrise</w:t>
            </w:r>
          </w:p>
        </w:tc>
        <w:tc>
          <w:tcPr>
            <w:tcW w:w="1717" w:type="dxa"/>
            <w:tcBorders>
              <w:top w:val="single" w:sz="4" w:space="0" w:color="auto"/>
              <w:left w:val="single" w:sz="4" w:space="0" w:color="auto"/>
              <w:bottom w:val="single" w:sz="4" w:space="0" w:color="auto"/>
              <w:right w:val="single" w:sz="4" w:space="0" w:color="auto"/>
            </w:tcBorders>
            <w:hideMark/>
          </w:tcPr>
          <w:p w14:paraId="0206B1A8" w14:textId="77777777" w:rsidR="00D0458A" w:rsidRPr="004C69F8" w:rsidRDefault="00D0458A">
            <w:pPr>
              <w:widowControl w:val="0"/>
              <w:rPr>
                <w:rFonts w:cstheme="minorHAnsi"/>
              </w:rPr>
            </w:pPr>
            <w:r w:rsidRPr="004C69F8">
              <w:rPr>
                <w:rFonts w:eastAsia="Calibri" w:cstheme="minorHAnsi"/>
              </w:rPr>
              <w:t>Pondération</w:t>
            </w:r>
          </w:p>
        </w:tc>
      </w:tr>
      <w:tr w:rsidR="007D51BB" w:rsidRPr="004C69F8" w14:paraId="6AF24165"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2B7B83A6" w14:textId="77777777" w:rsidR="007D51BB" w:rsidRPr="004C69F8" w:rsidRDefault="007D51BB" w:rsidP="007D51BB">
            <w:pPr>
              <w:pStyle w:val="Paragraphedeliste"/>
              <w:widowControl w:val="0"/>
              <w:numPr>
                <w:ilvl w:val="0"/>
                <w:numId w:val="24"/>
              </w:numPr>
              <w:spacing w:line="256" w:lineRule="auto"/>
              <w:rPr>
                <w:rFonts w:asciiTheme="minorHAnsi" w:hAnsiTheme="minorHAnsi" w:cstheme="minorHAnsi"/>
              </w:rPr>
            </w:pPr>
            <w:r w:rsidRPr="004C69F8">
              <w:rPr>
                <w:rFonts w:asciiTheme="minorHAnsi" w:hAnsiTheme="minorHAnsi" w:cstheme="minorHAnsi"/>
              </w:rPr>
              <w:t>Être capable de déléguer en pilotant le système via le leadership partagé dans une dynamique collaborative.</w:t>
            </w:r>
          </w:p>
        </w:tc>
        <w:tc>
          <w:tcPr>
            <w:tcW w:w="1555" w:type="dxa"/>
            <w:tcBorders>
              <w:top w:val="single" w:sz="4" w:space="0" w:color="auto"/>
              <w:left w:val="single" w:sz="4" w:space="0" w:color="auto"/>
              <w:bottom w:val="single" w:sz="4" w:space="0" w:color="auto"/>
              <w:right w:val="single" w:sz="4" w:space="0" w:color="auto"/>
            </w:tcBorders>
          </w:tcPr>
          <w:p w14:paraId="3C763618" w14:textId="1C6EB35B" w:rsidR="007D51BB" w:rsidRPr="004C69F8" w:rsidRDefault="008C0F86" w:rsidP="007D51BB">
            <w:pPr>
              <w:widowControl w:val="0"/>
              <w:rPr>
                <w:rFonts w:cstheme="minorHAnsi"/>
              </w:rPr>
            </w:pPr>
            <w:r>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1E0618CD" w14:textId="0E764C44" w:rsidR="007D51BB" w:rsidRPr="004C69F8" w:rsidRDefault="007D51BB" w:rsidP="007D51BB">
            <w:pPr>
              <w:widowControl w:val="0"/>
              <w:rPr>
                <w:rFonts w:cstheme="minorHAnsi"/>
              </w:rPr>
            </w:pPr>
          </w:p>
        </w:tc>
      </w:tr>
      <w:tr w:rsidR="008C0F86" w:rsidRPr="004C69F8" w14:paraId="378B7724"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6AC3A01F" w14:textId="77777777" w:rsidR="008C0F86" w:rsidRPr="004C69F8" w:rsidRDefault="008C0F86" w:rsidP="008C0F86">
            <w:pPr>
              <w:pStyle w:val="Paragraphedeliste"/>
              <w:widowControl w:val="0"/>
              <w:numPr>
                <w:ilvl w:val="0"/>
                <w:numId w:val="24"/>
              </w:numPr>
              <w:spacing w:line="256" w:lineRule="auto"/>
              <w:rPr>
                <w:rFonts w:asciiTheme="minorHAnsi" w:hAnsiTheme="minorHAnsi" w:cstheme="minorHAnsi"/>
              </w:rPr>
            </w:pPr>
            <w:r w:rsidRPr="004C69F8">
              <w:rPr>
                <w:rFonts w:asciiTheme="minorHAnsi" w:hAnsiTheme="minorHAnsi" w:cstheme="minorHAnsi"/>
                <w:color w:val="4472C4" w:themeColor="accent5"/>
              </w:rPr>
              <w:t>Être capable de prendre des décisions et de s’y tenir après avoir instruit la question à trancher et/ou au terme d’un processus participatif.</w:t>
            </w:r>
          </w:p>
        </w:tc>
        <w:tc>
          <w:tcPr>
            <w:tcW w:w="1555" w:type="dxa"/>
            <w:tcBorders>
              <w:top w:val="single" w:sz="4" w:space="0" w:color="auto"/>
              <w:left w:val="single" w:sz="4" w:space="0" w:color="auto"/>
              <w:bottom w:val="single" w:sz="4" w:space="0" w:color="auto"/>
              <w:right w:val="single" w:sz="4" w:space="0" w:color="auto"/>
            </w:tcBorders>
          </w:tcPr>
          <w:p w14:paraId="6DE2BCC5" w14:textId="745AC5FE" w:rsidR="008C0F86" w:rsidRPr="004C69F8" w:rsidRDefault="008C0F86" w:rsidP="008C0F86">
            <w:pPr>
              <w:widowControl w:val="0"/>
              <w:rPr>
                <w:rFonts w:cstheme="minorHAnsi"/>
              </w:rPr>
            </w:pPr>
            <w:r>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2E70C6E8" w14:textId="10B06925" w:rsidR="008C0F86" w:rsidRPr="004C69F8" w:rsidRDefault="008C0F86" w:rsidP="008C0F86">
            <w:pPr>
              <w:widowControl w:val="0"/>
              <w:rPr>
                <w:rFonts w:cstheme="minorHAnsi"/>
              </w:rPr>
            </w:pPr>
            <w:r>
              <w:rPr>
                <w:rFonts w:cstheme="minorHAnsi"/>
              </w:rPr>
              <w:t>10 %</w:t>
            </w:r>
          </w:p>
        </w:tc>
      </w:tr>
      <w:tr w:rsidR="008C0F86" w:rsidRPr="004C69F8" w14:paraId="5A197D8F"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7C667724" w14:textId="77777777" w:rsidR="008C0F86" w:rsidRPr="004C69F8" w:rsidRDefault="008C0F86" w:rsidP="008C0F86">
            <w:pPr>
              <w:pStyle w:val="Paragraphedeliste"/>
              <w:widowControl w:val="0"/>
              <w:numPr>
                <w:ilvl w:val="0"/>
                <w:numId w:val="24"/>
              </w:numPr>
              <w:spacing w:line="256" w:lineRule="auto"/>
              <w:rPr>
                <w:rFonts w:asciiTheme="minorHAnsi" w:hAnsiTheme="minorHAnsi" w:cstheme="minorHAnsi"/>
              </w:rPr>
            </w:pPr>
            <w:r w:rsidRPr="004C69F8">
              <w:rPr>
                <w:rFonts w:asciiTheme="minorHAnsi" w:hAnsiTheme="minorHAnsi" w:cstheme="minorHAnsi"/>
              </w:rPr>
              <w:t>Être capable d’organiser les services des membres du personnel au jour le jour, incluant la gestion des horaires et les attributions.</w:t>
            </w:r>
          </w:p>
        </w:tc>
        <w:tc>
          <w:tcPr>
            <w:tcW w:w="1555" w:type="dxa"/>
            <w:tcBorders>
              <w:top w:val="single" w:sz="4" w:space="0" w:color="auto"/>
              <w:left w:val="single" w:sz="4" w:space="0" w:color="auto"/>
              <w:bottom w:val="single" w:sz="4" w:space="0" w:color="auto"/>
              <w:right w:val="single" w:sz="4" w:space="0" w:color="auto"/>
            </w:tcBorders>
          </w:tcPr>
          <w:p w14:paraId="01F5A2D5" w14:textId="793ED26A" w:rsidR="008C0F86" w:rsidRPr="004C69F8" w:rsidRDefault="008C0F86" w:rsidP="008C0F86">
            <w:pPr>
              <w:widowControl w:val="0"/>
              <w:rPr>
                <w:rFonts w:cstheme="minorHAnsi"/>
              </w:rPr>
            </w:pPr>
            <w:r>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47747781" w14:textId="37B75EE1" w:rsidR="008C0F86" w:rsidRPr="004C69F8" w:rsidRDefault="008C0F86" w:rsidP="008C0F86">
            <w:pPr>
              <w:widowControl w:val="0"/>
              <w:rPr>
                <w:rFonts w:cstheme="minorHAnsi"/>
              </w:rPr>
            </w:pPr>
          </w:p>
        </w:tc>
      </w:tr>
      <w:tr w:rsidR="008C0F86" w:rsidRPr="004C69F8" w14:paraId="2A1E25B0"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1EF2C4CC" w14:textId="77777777" w:rsidR="008C0F86" w:rsidRPr="004C69F8" w:rsidRDefault="008C0F86" w:rsidP="008C0F86">
            <w:pPr>
              <w:pStyle w:val="Paragraphedeliste"/>
              <w:widowControl w:val="0"/>
              <w:numPr>
                <w:ilvl w:val="0"/>
                <w:numId w:val="24"/>
              </w:numPr>
              <w:spacing w:line="256" w:lineRule="auto"/>
              <w:rPr>
                <w:rFonts w:asciiTheme="minorHAnsi" w:hAnsiTheme="minorHAnsi" w:cstheme="minorHAnsi"/>
              </w:rPr>
            </w:pPr>
            <w:r w:rsidRPr="008C0F86">
              <w:rPr>
                <w:rFonts w:asciiTheme="minorHAnsi" w:hAnsiTheme="minorHAnsi" w:cstheme="minorHAnsi"/>
                <w:color w:val="2E74B5" w:themeColor="accent1" w:themeShade="BF"/>
              </w:rPr>
              <w:t>Assurer la bonne gestion des ressources financières, administratives et des infrastructures de l’établissement.</w:t>
            </w:r>
          </w:p>
        </w:tc>
        <w:tc>
          <w:tcPr>
            <w:tcW w:w="1555" w:type="dxa"/>
            <w:tcBorders>
              <w:top w:val="single" w:sz="4" w:space="0" w:color="auto"/>
              <w:left w:val="single" w:sz="4" w:space="0" w:color="auto"/>
              <w:bottom w:val="single" w:sz="4" w:space="0" w:color="auto"/>
              <w:right w:val="single" w:sz="4" w:space="0" w:color="auto"/>
            </w:tcBorders>
          </w:tcPr>
          <w:p w14:paraId="62748486" w14:textId="61BF375A" w:rsidR="008C0F86" w:rsidRPr="007D51BB" w:rsidRDefault="008C0F86" w:rsidP="008C0F86">
            <w:pPr>
              <w:widowControl w:val="0"/>
              <w:rPr>
                <w:rFonts w:cstheme="minorHAnsi"/>
                <w:highlight w:val="yellow"/>
              </w:rPr>
            </w:pPr>
            <w:r w:rsidRPr="008C0F86">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2B0CEE49" w14:textId="71F6E772" w:rsidR="008C0F86" w:rsidRPr="004C69F8" w:rsidRDefault="008C0F86" w:rsidP="008C0F86">
            <w:pPr>
              <w:widowControl w:val="0"/>
              <w:rPr>
                <w:rFonts w:cstheme="minorHAnsi"/>
              </w:rPr>
            </w:pPr>
            <w:r>
              <w:rPr>
                <w:rFonts w:cstheme="minorHAnsi"/>
              </w:rPr>
              <w:t>10 %</w:t>
            </w:r>
          </w:p>
        </w:tc>
      </w:tr>
      <w:tr w:rsidR="008C0F86" w:rsidRPr="004C69F8" w14:paraId="50C05E72"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61988922" w14:textId="77777777" w:rsidR="008C0F86" w:rsidRPr="004C69F8" w:rsidRDefault="008C0F86" w:rsidP="008C0F86">
            <w:pPr>
              <w:pStyle w:val="Paragraphedeliste"/>
              <w:widowControl w:val="0"/>
              <w:numPr>
                <w:ilvl w:val="0"/>
                <w:numId w:val="24"/>
              </w:numPr>
              <w:spacing w:line="256" w:lineRule="auto"/>
              <w:rPr>
                <w:rFonts w:asciiTheme="minorHAnsi" w:hAnsiTheme="minorHAnsi" w:cstheme="minorHAnsi"/>
              </w:rPr>
            </w:pPr>
            <w:r w:rsidRPr="008C0F86">
              <w:rPr>
                <w:rFonts w:asciiTheme="minorHAnsi" w:hAnsiTheme="minorHAnsi" w:cstheme="minorHAnsi"/>
              </w:rPr>
              <w:t>Être capable de gérer des réunions, son agenda et celui de l’école.</w:t>
            </w:r>
          </w:p>
        </w:tc>
        <w:tc>
          <w:tcPr>
            <w:tcW w:w="1555" w:type="dxa"/>
            <w:tcBorders>
              <w:top w:val="single" w:sz="4" w:space="0" w:color="auto"/>
              <w:left w:val="single" w:sz="4" w:space="0" w:color="auto"/>
              <w:bottom w:val="single" w:sz="4" w:space="0" w:color="auto"/>
              <w:right w:val="single" w:sz="4" w:space="0" w:color="auto"/>
            </w:tcBorders>
          </w:tcPr>
          <w:p w14:paraId="33D1C008" w14:textId="679BA0A9" w:rsidR="008C0F86" w:rsidRPr="004C69F8" w:rsidRDefault="008C0F86" w:rsidP="008C0F86">
            <w:pPr>
              <w:widowControl w:val="0"/>
              <w:rPr>
                <w:rFonts w:cstheme="minorHAnsi"/>
              </w:rPr>
            </w:pPr>
            <w:r>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10C0D537" w14:textId="14D7A81B" w:rsidR="008C0F86" w:rsidRPr="004C69F8" w:rsidRDefault="008C0F86" w:rsidP="008C0F86">
            <w:pPr>
              <w:widowControl w:val="0"/>
              <w:rPr>
                <w:rFonts w:cstheme="minorHAnsi"/>
              </w:rPr>
            </w:pPr>
          </w:p>
        </w:tc>
      </w:tr>
      <w:tr w:rsidR="008C0F86" w:rsidRPr="004C69F8" w14:paraId="142E2E35"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7EF40F7B" w14:textId="77777777" w:rsidR="008C0F86" w:rsidRPr="004C69F8" w:rsidRDefault="008C0F86" w:rsidP="008C0F86">
            <w:pPr>
              <w:pStyle w:val="Paragraphedeliste"/>
              <w:widowControl w:val="0"/>
              <w:numPr>
                <w:ilvl w:val="0"/>
                <w:numId w:val="24"/>
              </w:numPr>
              <w:spacing w:line="256" w:lineRule="auto"/>
              <w:rPr>
                <w:rFonts w:asciiTheme="minorHAnsi" w:hAnsiTheme="minorHAnsi" w:cstheme="minorHAnsi"/>
              </w:rPr>
            </w:pPr>
            <w:r w:rsidRPr="004C69F8">
              <w:rPr>
                <w:rFonts w:asciiTheme="minorHAnsi" w:hAnsiTheme="minorHAnsi" w:cstheme="minorHAnsi"/>
              </w:rPr>
              <w:lastRenderedPageBreak/>
              <w:t>Maîtriser les techniques de communication tant orale qu’écrite en les adaptant aux interlocuteurs.</w:t>
            </w:r>
          </w:p>
        </w:tc>
        <w:tc>
          <w:tcPr>
            <w:tcW w:w="1555" w:type="dxa"/>
            <w:tcBorders>
              <w:top w:val="single" w:sz="4" w:space="0" w:color="auto"/>
              <w:left w:val="single" w:sz="4" w:space="0" w:color="auto"/>
              <w:bottom w:val="single" w:sz="4" w:space="0" w:color="auto"/>
              <w:right w:val="single" w:sz="4" w:space="0" w:color="auto"/>
            </w:tcBorders>
          </w:tcPr>
          <w:p w14:paraId="7402DA3E" w14:textId="46A08561" w:rsidR="008C0F86" w:rsidRPr="008C0F86" w:rsidRDefault="008C0F86" w:rsidP="008C0F86">
            <w:pPr>
              <w:widowControl w:val="0"/>
              <w:rPr>
                <w:rFonts w:cstheme="minorHAnsi"/>
              </w:rPr>
            </w:pPr>
            <w:r w:rsidRPr="008C0F86">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2C7B6068" w14:textId="3058C111" w:rsidR="008C0F86" w:rsidRPr="004C69F8" w:rsidRDefault="008C0F86" w:rsidP="008C0F86">
            <w:pPr>
              <w:widowControl w:val="0"/>
              <w:rPr>
                <w:rFonts w:cstheme="minorHAnsi"/>
              </w:rPr>
            </w:pPr>
          </w:p>
        </w:tc>
      </w:tr>
      <w:tr w:rsidR="008C0F86" w:rsidRPr="004C69F8" w14:paraId="5B5511EF"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4AAF521D" w14:textId="77777777" w:rsidR="008C0F86" w:rsidRPr="00A61FB7" w:rsidRDefault="008C0F86" w:rsidP="008C0F86">
            <w:pPr>
              <w:pStyle w:val="Paragraphedeliste"/>
              <w:widowControl w:val="0"/>
              <w:numPr>
                <w:ilvl w:val="0"/>
                <w:numId w:val="24"/>
              </w:numPr>
              <w:spacing w:line="256" w:lineRule="auto"/>
              <w:rPr>
                <w:rFonts w:asciiTheme="minorHAnsi" w:hAnsiTheme="minorHAnsi" w:cstheme="minorHAnsi"/>
              </w:rPr>
            </w:pPr>
            <w:r w:rsidRPr="00A61FB7">
              <w:rPr>
                <w:rFonts w:asciiTheme="minorHAnsi" w:hAnsiTheme="minorHAnsi" w:cstheme="minorHAnsi"/>
              </w:rPr>
              <w:t>Avoir la capacité de lire et comprendre un texte juridique.</w:t>
            </w:r>
          </w:p>
        </w:tc>
        <w:tc>
          <w:tcPr>
            <w:tcW w:w="1555" w:type="dxa"/>
            <w:tcBorders>
              <w:top w:val="single" w:sz="4" w:space="0" w:color="auto"/>
              <w:left w:val="single" w:sz="4" w:space="0" w:color="auto"/>
              <w:bottom w:val="single" w:sz="4" w:space="0" w:color="auto"/>
              <w:right w:val="single" w:sz="4" w:space="0" w:color="auto"/>
            </w:tcBorders>
          </w:tcPr>
          <w:p w14:paraId="42EDF87A" w14:textId="12A87088" w:rsidR="008C0F86" w:rsidRPr="008C0F86" w:rsidRDefault="008C0F86" w:rsidP="008C0F86">
            <w:pPr>
              <w:widowControl w:val="0"/>
              <w:rPr>
                <w:rFonts w:cstheme="minorHAnsi"/>
              </w:rPr>
            </w:pPr>
            <w:r w:rsidRPr="008C0F86">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3E624746" w14:textId="324C9544" w:rsidR="008C0F86" w:rsidRPr="004C69F8" w:rsidRDefault="008C0F86" w:rsidP="008C0F86">
            <w:pPr>
              <w:widowControl w:val="0"/>
              <w:rPr>
                <w:rFonts w:cstheme="minorHAnsi"/>
              </w:rPr>
            </w:pPr>
          </w:p>
        </w:tc>
      </w:tr>
      <w:tr w:rsidR="008C0F86" w:rsidRPr="004C69F8" w14:paraId="2FC7A597" w14:textId="77777777" w:rsidTr="008C0F86">
        <w:trPr>
          <w:trHeight w:val="730"/>
        </w:trPr>
        <w:tc>
          <w:tcPr>
            <w:tcW w:w="6373" w:type="dxa"/>
            <w:tcBorders>
              <w:top w:val="single" w:sz="4" w:space="0" w:color="auto"/>
              <w:left w:val="single" w:sz="4" w:space="0" w:color="auto"/>
              <w:bottom w:val="single" w:sz="4" w:space="0" w:color="auto"/>
              <w:right w:val="single" w:sz="4" w:space="0" w:color="auto"/>
            </w:tcBorders>
            <w:hideMark/>
          </w:tcPr>
          <w:p w14:paraId="699DDEEE" w14:textId="77777777" w:rsidR="008C0F86" w:rsidRPr="00A61FB7" w:rsidRDefault="008C0F86" w:rsidP="008C0F86">
            <w:pPr>
              <w:pStyle w:val="Paragraphedeliste"/>
              <w:widowControl w:val="0"/>
              <w:numPr>
                <w:ilvl w:val="0"/>
                <w:numId w:val="24"/>
              </w:numPr>
              <w:spacing w:line="256" w:lineRule="auto"/>
              <w:rPr>
                <w:rFonts w:asciiTheme="minorHAnsi" w:hAnsiTheme="minorHAnsi" w:cstheme="minorHAnsi"/>
              </w:rPr>
            </w:pPr>
            <w:r w:rsidRPr="00A61FB7">
              <w:rPr>
                <w:rFonts w:asciiTheme="minorHAnsi" w:hAnsiTheme="minorHAnsi" w:cstheme="minorHAnsi"/>
              </w:rPr>
              <w:t>Être capable de piloter l’implémentation du numérique dans les dispositifs d’enseignement et de gouvernance dans le cadre du développement de l’environnement numérique de son établissement et de l’enseignement en Communauté française ainsi que de pouvoir utiliser les outils informatiques de base.</w:t>
            </w:r>
          </w:p>
        </w:tc>
        <w:tc>
          <w:tcPr>
            <w:tcW w:w="1555" w:type="dxa"/>
            <w:tcBorders>
              <w:top w:val="single" w:sz="4" w:space="0" w:color="auto"/>
              <w:left w:val="single" w:sz="4" w:space="0" w:color="auto"/>
              <w:bottom w:val="single" w:sz="4" w:space="0" w:color="auto"/>
              <w:right w:val="single" w:sz="4" w:space="0" w:color="auto"/>
            </w:tcBorders>
          </w:tcPr>
          <w:p w14:paraId="687E39E2" w14:textId="0D58D4CC" w:rsidR="008C0F86" w:rsidRPr="008C0F86" w:rsidRDefault="008C0F86" w:rsidP="008C0F86">
            <w:pPr>
              <w:widowControl w:val="0"/>
              <w:rPr>
                <w:rFonts w:cstheme="minorHAnsi"/>
              </w:rPr>
            </w:pPr>
            <w:r w:rsidRPr="008C0F86">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4D7F82BF" w14:textId="10778CAC" w:rsidR="008C0F86" w:rsidRPr="004C69F8" w:rsidRDefault="008C0F86" w:rsidP="008C0F86">
            <w:pPr>
              <w:widowControl w:val="0"/>
              <w:rPr>
                <w:rFonts w:cstheme="minorHAnsi"/>
              </w:rPr>
            </w:pPr>
          </w:p>
        </w:tc>
      </w:tr>
    </w:tbl>
    <w:p w14:paraId="19286148" w14:textId="77777777" w:rsidR="00D0458A" w:rsidRPr="004C69F8" w:rsidRDefault="00D0458A" w:rsidP="00D0458A">
      <w:pPr>
        <w:rPr>
          <w:rFonts w:cstheme="minorHAnsi"/>
          <w:u w:val="single"/>
        </w:rPr>
      </w:pPr>
    </w:p>
    <w:p w14:paraId="1B532896" w14:textId="7CFA0CD8" w:rsidR="002E7103" w:rsidRPr="004C69F8" w:rsidRDefault="00275753">
      <w:pPr>
        <w:rPr>
          <w:rFonts w:cstheme="minorHAnsi"/>
          <w:u w:val="single"/>
        </w:rPr>
      </w:pPr>
      <w:r w:rsidRPr="004C69F8">
        <w:rPr>
          <w:rFonts w:cstheme="minorHAnsi"/>
          <w:u w:val="single"/>
        </w:rPr>
        <w:t>4° Être capable d’engager son école dans une dynamique d’amélioration continue</w:t>
      </w:r>
    </w:p>
    <w:tbl>
      <w:tblPr>
        <w:tblStyle w:val="Grilledutableau"/>
        <w:tblW w:w="9645" w:type="dxa"/>
        <w:tblLayout w:type="fixed"/>
        <w:tblLook w:val="04A0" w:firstRow="1" w:lastRow="0" w:firstColumn="1" w:lastColumn="0" w:noHBand="0" w:noVBand="1"/>
      </w:tblPr>
      <w:tblGrid>
        <w:gridCol w:w="6373"/>
        <w:gridCol w:w="1555"/>
        <w:gridCol w:w="1717"/>
      </w:tblGrid>
      <w:tr w:rsidR="00D0458A" w:rsidRPr="004C69F8" w14:paraId="2795916C"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tcPr>
          <w:p w14:paraId="2C7E3787" w14:textId="77777777" w:rsidR="00D0458A" w:rsidRPr="004C69F8" w:rsidRDefault="00D0458A">
            <w:pPr>
              <w:pStyle w:val="Paragraphedeliste"/>
              <w:widowControl w:val="0"/>
              <w:ind w:left="1080"/>
              <w:rPr>
                <w:rFonts w:asciiTheme="minorHAnsi" w:hAnsiTheme="minorHAnsi" w:cstheme="minorHAnsi"/>
              </w:rPr>
            </w:pPr>
          </w:p>
        </w:tc>
        <w:tc>
          <w:tcPr>
            <w:tcW w:w="1555" w:type="dxa"/>
            <w:tcBorders>
              <w:top w:val="single" w:sz="4" w:space="0" w:color="auto"/>
              <w:left w:val="single" w:sz="4" w:space="0" w:color="auto"/>
              <w:bottom w:val="single" w:sz="4" w:space="0" w:color="auto"/>
              <w:right w:val="single" w:sz="4" w:space="0" w:color="auto"/>
            </w:tcBorders>
            <w:hideMark/>
          </w:tcPr>
          <w:p w14:paraId="0124FCA1" w14:textId="77777777" w:rsidR="00D0458A" w:rsidRPr="004C69F8" w:rsidRDefault="00D0458A">
            <w:pPr>
              <w:widowControl w:val="0"/>
              <w:rPr>
                <w:rFonts w:cstheme="minorHAnsi"/>
              </w:rPr>
            </w:pPr>
            <w:r w:rsidRPr="004C69F8">
              <w:rPr>
                <w:rFonts w:eastAsia="Calibri" w:cstheme="minorHAnsi"/>
              </w:rPr>
              <w:t>Niveau de maîtrise</w:t>
            </w:r>
          </w:p>
        </w:tc>
        <w:tc>
          <w:tcPr>
            <w:tcW w:w="1717" w:type="dxa"/>
            <w:tcBorders>
              <w:top w:val="single" w:sz="4" w:space="0" w:color="auto"/>
              <w:left w:val="single" w:sz="4" w:space="0" w:color="auto"/>
              <w:bottom w:val="single" w:sz="4" w:space="0" w:color="auto"/>
              <w:right w:val="single" w:sz="4" w:space="0" w:color="auto"/>
            </w:tcBorders>
            <w:hideMark/>
          </w:tcPr>
          <w:p w14:paraId="02FC6404" w14:textId="77777777" w:rsidR="00D0458A" w:rsidRPr="004C69F8" w:rsidRDefault="00D0458A">
            <w:pPr>
              <w:widowControl w:val="0"/>
              <w:rPr>
                <w:rFonts w:cstheme="minorHAnsi"/>
              </w:rPr>
            </w:pPr>
            <w:r w:rsidRPr="004C69F8">
              <w:rPr>
                <w:rFonts w:eastAsia="Calibri" w:cstheme="minorHAnsi"/>
              </w:rPr>
              <w:t>Pondération</w:t>
            </w:r>
          </w:p>
        </w:tc>
      </w:tr>
      <w:tr w:rsidR="007D51BB" w:rsidRPr="004C69F8" w14:paraId="29BF685A"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2FF8A267" w14:textId="77777777" w:rsidR="007D51BB" w:rsidRPr="004C69F8" w:rsidRDefault="007D51BB" w:rsidP="007D51BB">
            <w:pPr>
              <w:pStyle w:val="Paragraphedeliste"/>
              <w:widowControl w:val="0"/>
              <w:numPr>
                <w:ilvl w:val="0"/>
                <w:numId w:val="26"/>
              </w:numPr>
              <w:spacing w:line="256" w:lineRule="auto"/>
              <w:rPr>
                <w:rFonts w:asciiTheme="minorHAnsi" w:hAnsiTheme="minorHAnsi" w:cstheme="minorHAnsi"/>
              </w:rPr>
            </w:pPr>
            <w:r w:rsidRPr="008C0F86">
              <w:rPr>
                <w:rFonts w:asciiTheme="minorHAnsi" w:hAnsiTheme="minorHAnsi" w:cstheme="minorHAnsi"/>
              </w:rPr>
              <w:t>Avoir une capacité d’observation objective et d’analyse du fonctionnement de son école en vue, le cas échéant, de dégager des pistes d’actions alternatives.</w:t>
            </w:r>
          </w:p>
        </w:tc>
        <w:tc>
          <w:tcPr>
            <w:tcW w:w="1555" w:type="dxa"/>
            <w:tcBorders>
              <w:top w:val="single" w:sz="4" w:space="0" w:color="auto"/>
              <w:left w:val="single" w:sz="4" w:space="0" w:color="auto"/>
              <w:bottom w:val="single" w:sz="4" w:space="0" w:color="auto"/>
              <w:right w:val="single" w:sz="4" w:space="0" w:color="auto"/>
            </w:tcBorders>
            <w:hideMark/>
          </w:tcPr>
          <w:p w14:paraId="38E33B6B" w14:textId="6E532BED" w:rsidR="007D51BB" w:rsidRPr="008C0F86" w:rsidRDefault="008C0F86" w:rsidP="007D51BB">
            <w:pPr>
              <w:widowControl w:val="0"/>
              <w:rPr>
                <w:rFonts w:cstheme="minorHAnsi"/>
              </w:rPr>
            </w:pPr>
            <w:r>
              <w:rPr>
                <w:rFonts w:cstheme="minorHAnsi"/>
              </w:rPr>
              <w:t>B</w:t>
            </w:r>
          </w:p>
          <w:p w14:paraId="707B2384" w14:textId="56A059B0" w:rsidR="007D51BB" w:rsidRPr="008C0F86" w:rsidRDefault="007D51BB" w:rsidP="007D51BB">
            <w:pPr>
              <w:widowControl w:val="0"/>
              <w:rPr>
                <w:rFonts w:cstheme="minorHAnsi"/>
              </w:rPr>
            </w:pPr>
          </w:p>
        </w:tc>
        <w:tc>
          <w:tcPr>
            <w:tcW w:w="1717" w:type="dxa"/>
            <w:tcBorders>
              <w:top w:val="single" w:sz="4" w:space="0" w:color="auto"/>
              <w:left w:val="single" w:sz="4" w:space="0" w:color="auto"/>
              <w:bottom w:val="single" w:sz="4" w:space="0" w:color="auto"/>
              <w:right w:val="single" w:sz="4" w:space="0" w:color="auto"/>
            </w:tcBorders>
          </w:tcPr>
          <w:p w14:paraId="3F0E7C32" w14:textId="422690CC" w:rsidR="007D51BB" w:rsidRPr="008C0F86" w:rsidRDefault="007D51BB" w:rsidP="007D51BB">
            <w:pPr>
              <w:widowControl w:val="0"/>
              <w:rPr>
                <w:rFonts w:cstheme="minorHAnsi"/>
              </w:rPr>
            </w:pPr>
          </w:p>
        </w:tc>
      </w:tr>
      <w:tr w:rsidR="007D51BB" w:rsidRPr="004C69F8" w14:paraId="4FE225EA"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2F130489" w14:textId="77777777" w:rsidR="007D51BB" w:rsidRPr="004C69F8" w:rsidRDefault="007D51BB" w:rsidP="007D51BB">
            <w:pPr>
              <w:pStyle w:val="Paragraphedeliste"/>
              <w:widowControl w:val="0"/>
              <w:numPr>
                <w:ilvl w:val="0"/>
                <w:numId w:val="26"/>
              </w:numPr>
              <w:spacing w:line="256" w:lineRule="auto"/>
              <w:rPr>
                <w:rFonts w:asciiTheme="minorHAnsi" w:hAnsiTheme="minorHAnsi" w:cstheme="minorHAnsi"/>
              </w:rPr>
            </w:pPr>
            <w:r w:rsidRPr="004C69F8">
              <w:rPr>
                <w:rFonts w:asciiTheme="minorHAnsi" w:hAnsiTheme="minorHAnsi" w:cstheme="minorHAnsi"/>
              </w:rPr>
              <w:t>Questionner et contribuer à l’amélioration des pratiques pédagogiques dans son établissement.</w:t>
            </w:r>
          </w:p>
        </w:tc>
        <w:tc>
          <w:tcPr>
            <w:tcW w:w="1555" w:type="dxa"/>
            <w:tcBorders>
              <w:top w:val="single" w:sz="4" w:space="0" w:color="auto"/>
              <w:left w:val="single" w:sz="4" w:space="0" w:color="auto"/>
              <w:bottom w:val="single" w:sz="4" w:space="0" w:color="auto"/>
              <w:right w:val="single" w:sz="4" w:space="0" w:color="auto"/>
            </w:tcBorders>
            <w:hideMark/>
          </w:tcPr>
          <w:p w14:paraId="07A1CC52" w14:textId="36654658" w:rsidR="007D51BB" w:rsidRPr="008C0F86" w:rsidRDefault="008C0F86" w:rsidP="007D51BB">
            <w:pPr>
              <w:widowControl w:val="0"/>
              <w:rPr>
                <w:rFonts w:cstheme="minorHAnsi"/>
              </w:rPr>
            </w:pPr>
            <w:r>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65282361" w14:textId="53BA5A28" w:rsidR="007D51BB" w:rsidRPr="008C0F86" w:rsidRDefault="007D51BB" w:rsidP="007D51BB">
            <w:pPr>
              <w:widowControl w:val="0"/>
              <w:rPr>
                <w:rFonts w:cstheme="minorHAnsi"/>
              </w:rPr>
            </w:pPr>
          </w:p>
        </w:tc>
      </w:tr>
      <w:tr w:rsidR="007D51BB" w:rsidRPr="004C69F8" w14:paraId="142E9155"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31D56E81" w14:textId="77777777" w:rsidR="007D51BB" w:rsidRPr="004C69F8" w:rsidRDefault="007D51BB" w:rsidP="007D51BB">
            <w:pPr>
              <w:pStyle w:val="Paragraphedeliste"/>
              <w:widowControl w:val="0"/>
              <w:numPr>
                <w:ilvl w:val="0"/>
                <w:numId w:val="26"/>
              </w:numPr>
              <w:spacing w:line="256" w:lineRule="auto"/>
              <w:rPr>
                <w:rFonts w:asciiTheme="minorHAnsi" w:hAnsiTheme="minorHAnsi" w:cstheme="minorHAnsi"/>
              </w:rPr>
            </w:pPr>
            <w:r w:rsidRPr="00A61FB7">
              <w:rPr>
                <w:rFonts w:asciiTheme="minorHAnsi" w:hAnsiTheme="minorHAnsi" w:cstheme="minorHAnsi"/>
                <w:color w:val="2E74B5" w:themeColor="accent1" w:themeShade="BF"/>
              </w:rPr>
              <w:t>Disposer de compétences pédagogiques et montrer un intérêt pour la recherche en éducation adaptée au niveau d’enseignement concerné.</w:t>
            </w:r>
          </w:p>
        </w:tc>
        <w:tc>
          <w:tcPr>
            <w:tcW w:w="1555" w:type="dxa"/>
            <w:tcBorders>
              <w:top w:val="single" w:sz="4" w:space="0" w:color="auto"/>
              <w:left w:val="single" w:sz="4" w:space="0" w:color="auto"/>
              <w:bottom w:val="single" w:sz="4" w:space="0" w:color="auto"/>
              <w:right w:val="single" w:sz="4" w:space="0" w:color="auto"/>
            </w:tcBorders>
            <w:hideMark/>
          </w:tcPr>
          <w:p w14:paraId="29CF3140" w14:textId="0AD15DF2" w:rsidR="007D51BB" w:rsidRPr="008C0F86" w:rsidRDefault="008C0F86" w:rsidP="007D51BB">
            <w:pPr>
              <w:widowControl w:val="0"/>
              <w:rPr>
                <w:rFonts w:cstheme="minorHAnsi"/>
              </w:rPr>
            </w:pPr>
            <w:r>
              <w:rPr>
                <w:rFonts w:cstheme="minorHAnsi"/>
              </w:rPr>
              <w:t>B</w:t>
            </w:r>
          </w:p>
          <w:p w14:paraId="63FD254D" w14:textId="50EE147B" w:rsidR="007D51BB" w:rsidRPr="008C0F86" w:rsidRDefault="007D51BB" w:rsidP="007D51BB">
            <w:pPr>
              <w:widowControl w:val="0"/>
              <w:rPr>
                <w:rFonts w:cstheme="minorHAnsi"/>
              </w:rPr>
            </w:pPr>
          </w:p>
        </w:tc>
        <w:tc>
          <w:tcPr>
            <w:tcW w:w="1717" w:type="dxa"/>
            <w:tcBorders>
              <w:top w:val="single" w:sz="4" w:space="0" w:color="auto"/>
              <w:left w:val="single" w:sz="4" w:space="0" w:color="auto"/>
              <w:bottom w:val="single" w:sz="4" w:space="0" w:color="auto"/>
              <w:right w:val="single" w:sz="4" w:space="0" w:color="auto"/>
            </w:tcBorders>
          </w:tcPr>
          <w:p w14:paraId="018CDE08" w14:textId="2E6F1D1E" w:rsidR="007D51BB" w:rsidRPr="008C0F86" w:rsidRDefault="008C0F86" w:rsidP="007D51BB">
            <w:pPr>
              <w:widowControl w:val="0"/>
              <w:rPr>
                <w:rFonts w:cstheme="minorHAnsi"/>
              </w:rPr>
            </w:pPr>
            <w:r>
              <w:rPr>
                <w:rFonts w:cstheme="minorHAnsi"/>
              </w:rPr>
              <w:t>10</w:t>
            </w:r>
            <w:r w:rsidR="00D5134E">
              <w:rPr>
                <w:rFonts w:cstheme="minorHAnsi"/>
              </w:rPr>
              <w:t xml:space="preserve"> % </w:t>
            </w:r>
          </w:p>
        </w:tc>
      </w:tr>
      <w:tr w:rsidR="007D51BB" w:rsidRPr="004C69F8" w14:paraId="16C1CD37"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598A14BD" w14:textId="77777777" w:rsidR="007D51BB" w:rsidRPr="004C69F8" w:rsidRDefault="007D51BB" w:rsidP="007D51BB">
            <w:pPr>
              <w:pStyle w:val="Paragraphedeliste"/>
              <w:widowControl w:val="0"/>
              <w:numPr>
                <w:ilvl w:val="0"/>
                <w:numId w:val="26"/>
              </w:numPr>
              <w:spacing w:line="256" w:lineRule="auto"/>
              <w:rPr>
                <w:rFonts w:asciiTheme="minorHAnsi" w:hAnsiTheme="minorHAnsi" w:cstheme="minorHAnsi"/>
              </w:rPr>
            </w:pPr>
            <w:r w:rsidRPr="004C69F8">
              <w:rPr>
                <w:rFonts w:asciiTheme="minorHAnsi" w:hAnsiTheme="minorHAnsi" w:cstheme="minorHAnsi"/>
              </w:rPr>
              <w:t>Stimuler ou soutenir les pratiques innovantes.</w:t>
            </w:r>
          </w:p>
        </w:tc>
        <w:tc>
          <w:tcPr>
            <w:tcW w:w="1555" w:type="dxa"/>
            <w:tcBorders>
              <w:top w:val="single" w:sz="4" w:space="0" w:color="auto"/>
              <w:left w:val="single" w:sz="4" w:space="0" w:color="auto"/>
              <w:bottom w:val="single" w:sz="4" w:space="0" w:color="auto"/>
              <w:right w:val="single" w:sz="4" w:space="0" w:color="auto"/>
            </w:tcBorders>
            <w:hideMark/>
          </w:tcPr>
          <w:p w14:paraId="214A781B" w14:textId="2602D5EF" w:rsidR="007D51BB" w:rsidRPr="008C0F86" w:rsidRDefault="008C0F86" w:rsidP="007D51BB">
            <w:pPr>
              <w:widowControl w:val="0"/>
              <w:rPr>
                <w:rFonts w:cstheme="minorHAnsi"/>
              </w:rPr>
            </w:pPr>
            <w:r>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40EE7315" w14:textId="109DD8D2" w:rsidR="007D51BB" w:rsidRPr="008C0F86" w:rsidRDefault="007D51BB" w:rsidP="007D51BB">
            <w:pPr>
              <w:widowControl w:val="0"/>
              <w:rPr>
                <w:rFonts w:cstheme="minorHAnsi"/>
              </w:rPr>
            </w:pPr>
          </w:p>
        </w:tc>
      </w:tr>
      <w:tr w:rsidR="007D51BB" w:rsidRPr="004C69F8" w14:paraId="4AED5607"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23EA6FA1" w14:textId="77777777" w:rsidR="007D51BB" w:rsidRPr="004C69F8" w:rsidRDefault="007D51BB" w:rsidP="007D51BB">
            <w:pPr>
              <w:pStyle w:val="Paragraphedeliste"/>
              <w:widowControl w:val="0"/>
              <w:numPr>
                <w:ilvl w:val="0"/>
                <w:numId w:val="26"/>
              </w:numPr>
              <w:spacing w:line="256" w:lineRule="auto"/>
              <w:rPr>
                <w:rFonts w:asciiTheme="minorHAnsi" w:hAnsiTheme="minorHAnsi" w:cstheme="minorHAnsi"/>
              </w:rPr>
            </w:pPr>
            <w:r w:rsidRPr="004C69F8">
              <w:rPr>
                <w:rFonts w:asciiTheme="minorHAnsi" w:hAnsiTheme="minorHAnsi" w:cstheme="minorHAnsi"/>
              </w:rPr>
              <w:t>Etablir une culture pédagogique de travail collaboratif d’échanges de bonnes pratiques.</w:t>
            </w:r>
          </w:p>
        </w:tc>
        <w:tc>
          <w:tcPr>
            <w:tcW w:w="1555" w:type="dxa"/>
            <w:tcBorders>
              <w:top w:val="single" w:sz="4" w:space="0" w:color="auto"/>
              <w:left w:val="single" w:sz="4" w:space="0" w:color="auto"/>
              <w:bottom w:val="single" w:sz="4" w:space="0" w:color="auto"/>
              <w:right w:val="single" w:sz="4" w:space="0" w:color="auto"/>
            </w:tcBorders>
            <w:hideMark/>
          </w:tcPr>
          <w:p w14:paraId="73C93340" w14:textId="5854EF8B" w:rsidR="007D51BB" w:rsidRPr="008C0F86" w:rsidRDefault="008C0F86" w:rsidP="007D51BB">
            <w:pPr>
              <w:widowControl w:val="0"/>
              <w:rPr>
                <w:rFonts w:cstheme="minorHAnsi"/>
              </w:rPr>
            </w:pPr>
            <w:r>
              <w:rPr>
                <w:rFonts w:cstheme="minorHAnsi"/>
              </w:rPr>
              <w:t>B</w:t>
            </w:r>
          </w:p>
        </w:tc>
        <w:tc>
          <w:tcPr>
            <w:tcW w:w="1717" w:type="dxa"/>
            <w:tcBorders>
              <w:top w:val="single" w:sz="4" w:space="0" w:color="auto"/>
              <w:left w:val="single" w:sz="4" w:space="0" w:color="auto"/>
              <w:bottom w:val="single" w:sz="4" w:space="0" w:color="auto"/>
              <w:right w:val="single" w:sz="4" w:space="0" w:color="auto"/>
            </w:tcBorders>
          </w:tcPr>
          <w:p w14:paraId="08C00E32" w14:textId="66506C68" w:rsidR="007D51BB" w:rsidRPr="008C0F86" w:rsidRDefault="007D51BB" w:rsidP="007D51BB">
            <w:pPr>
              <w:widowControl w:val="0"/>
              <w:rPr>
                <w:rFonts w:cstheme="minorHAnsi"/>
              </w:rPr>
            </w:pPr>
          </w:p>
        </w:tc>
      </w:tr>
      <w:tr w:rsidR="007D51BB" w:rsidRPr="004C69F8" w14:paraId="63004E6F" w14:textId="77777777" w:rsidTr="00A218F2">
        <w:trPr>
          <w:trHeight w:val="730"/>
        </w:trPr>
        <w:tc>
          <w:tcPr>
            <w:tcW w:w="6373" w:type="dxa"/>
            <w:tcBorders>
              <w:top w:val="single" w:sz="4" w:space="0" w:color="auto"/>
              <w:left w:val="single" w:sz="4" w:space="0" w:color="auto"/>
              <w:bottom w:val="single" w:sz="4" w:space="0" w:color="auto"/>
              <w:right w:val="single" w:sz="4" w:space="0" w:color="auto"/>
            </w:tcBorders>
            <w:hideMark/>
          </w:tcPr>
          <w:p w14:paraId="0E0A176C" w14:textId="77777777" w:rsidR="007D51BB" w:rsidRPr="004C69F8" w:rsidRDefault="007D51BB" w:rsidP="007D51BB">
            <w:pPr>
              <w:pStyle w:val="Paragraphedeliste"/>
              <w:widowControl w:val="0"/>
              <w:numPr>
                <w:ilvl w:val="0"/>
                <w:numId w:val="26"/>
              </w:numPr>
              <w:spacing w:line="256" w:lineRule="auto"/>
              <w:rPr>
                <w:rFonts w:asciiTheme="minorHAnsi" w:hAnsiTheme="minorHAnsi" w:cstheme="minorHAnsi"/>
              </w:rPr>
            </w:pPr>
            <w:r w:rsidRPr="00A61FB7">
              <w:rPr>
                <w:rFonts w:asciiTheme="minorHAnsi" w:hAnsiTheme="minorHAnsi" w:cstheme="minorHAnsi"/>
                <w:color w:val="2E74B5" w:themeColor="accent1" w:themeShade="BF"/>
              </w:rPr>
              <w:t>Collaborer avec les partenaires extérieurs et intégrer l’établissement dans son environnement.</w:t>
            </w:r>
          </w:p>
        </w:tc>
        <w:tc>
          <w:tcPr>
            <w:tcW w:w="1555" w:type="dxa"/>
            <w:tcBorders>
              <w:top w:val="single" w:sz="4" w:space="0" w:color="auto"/>
              <w:left w:val="single" w:sz="4" w:space="0" w:color="auto"/>
              <w:bottom w:val="single" w:sz="4" w:space="0" w:color="auto"/>
              <w:right w:val="single" w:sz="4" w:space="0" w:color="auto"/>
            </w:tcBorders>
            <w:hideMark/>
          </w:tcPr>
          <w:p w14:paraId="34314BA6" w14:textId="5A6DFB36" w:rsidR="007D51BB" w:rsidRPr="008C0F86" w:rsidRDefault="008C0F86" w:rsidP="007D51BB">
            <w:pPr>
              <w:widowControl w:val="0"/>
              <w:rPr>
                <w:rFonts w:cstheme="minorHAnsi"/>
              </w:rPr>
            </w:pPr>
            <w:r>
              <w:rPr>
                <w:rFonts w:cstheme="minorHAnsi"/>
              </w:rPr>
              <w:t>A</w:t>
            </w:r>
          </w:p>
        </w:tc>
        <w:tc>
          <w:tcPr>
            <w:tcW w:w="1717" w:type="dxa"/>
            <w:tcBorders>
              <w:top w:val="single" w:sz="4" w:space="0" w:color="auto"/>
              <w:left w:val="single" w:sz="4" w:space="0" w:color="auto"/>
              <w:bottom w:val="single" w:sz="4" w:space="0" w:color="auto"/>
              <w:right w:val="single" w:sz="4" w:space="0" w:color="auto"/>
            </w:tcBorders>
          </w:tcPr>
          <w:p w14:paraId="622FE8BC" w14:textId="5D99A013" w:rsidR="007D51BB" w:rsidRPr="008C0F86" w:rsidRDefault="008C0F86" w:rsidP="007D51BB">
            <w:pPr>
              <w:widowControl w:val="0"/>
              <w:rPr>
                <w:rFonts w:cstheme="minorHAnsi"/>
              </w:rPr>
            </w:pPr>
            <w:r>
              <w:rPr>
                <w:rFonts w:cstheme="minorHAnsi"/>
              </w:rPr>
              <w:t>10</w:t>
            </w:r>
            <w:r w:rsidR="00D5134E">
              <w:rPr>
                <w:rFonts w:cstheme="minorHAnsi"/>
              </w:rPr>
              <w:t xml:space="preserve"> % </w:t>
            </w:r>
          </w:p>
        </w:tc>
      </w:tr>
    </w:tbl>
    <w:p w14:paraId="23D94BA7" w14:textId="2AD9E254" w:rsidR="002E7103" w:rsidRPr="004C69F8" w:rsidRDefault="002E7103">
      <w:pPr>
        <w:rPr>
          <w:rFonts w:cstheme="minorHAnsi"/>
          <w:u w:val="single"/>
        </w:rPr>
      </w:pPr>
    </w:p>
    <w:p w14:paraId="62380475" w14:textId="77777777" w:rsidR="002E7103" w:rsidRPr="004C69F8" w:rsidRDefault="00275753">
      <w:pPr>
        <w:rPr>
          <w:rFonts w:cstheme="minorHAnsi"/>
          <w:u w:val="single"/>
        </w:rPr>
      </w:pPr>
      <w:r w:rsidRPr="004C69F8">
        <w:rPr>
          <w:rFonts w:cstheme="minorHAnsi"/>
          <w:u w:val="single"/>
        </w:rPr>
        <w:t xml:space="preserve">5° Compétence obligatoire transversale </w:t>
      </w:r>
    </w:p>
    <w:tbl>
      <w:tblPr>
        <w:tblStyle w:val="Grilledutableau"/>
        <w:tblW w:w="9646" w:type="dxa"/>
        <w:tblLayout w:type="fixed"/>
        <w:tblLook w:val="04A0" w:firstRow="1" w:lastRow="0" w:firstColumn="1" w:lastColumn="0" w:noHBand="0" w:noVBand="1"/>
      </w:tblPr>
      <w:tblGrid>
        <w:gridCol w:w="6374"/>
        <w:gridCol w:w="1555"/>
        <w:gridCol w:w="1717"/>
      </w:tblGrid>
      <w:tr w:rsidR="002E7103" w:rsidRPr="004C69F8" w14:paraId="6D43A1B2" w14:textId="77777777">
        <w:trPr>
          <w:trHeight w:val="730"/>
        </w:trPr>
        <w:tc>
          <w:tcPr>
            <w:tcW w:w="6374" w:type="dxa"/>
          </w:tcPr>
          <w:p w14:paraId="1A0FDE96" w14:textId="77777777" w:rsidR="002E7103" w:rsidRPr="004C69F8" w:rsidRDefault="002E7103">
            <w:pPr>
              <w:pStyle w:val="Paragraphedeliste"/>
              <w:widowControl w:val="0"/>
              <w:ind w:left="1080"/>
              <w:rPr>
                <w:rFonts w:asciiTheme="minorHAnsi" w:hAnsiTheme="minorHAnsi" w:cstheme="minorHAnsi"/>
              </w:rPr>
            </w:pPr>
          </w:p>
        </w:tc>
        <w:tc>
          <w:tcPr>
            <w:tcW w:w="1555" w:type="dxa"/>
          </w:tcPr>
          <w:p w14:paraId="6DDAF16A" w14:textId="77777777" w:rsidR="002E7103" w:rsidRPr="004C69F8" w:rsidRDefault="00275753">
            <w:pPr>
              <w:widowControl w:val="0"/>
              <w:rPr>
                <w:rFonts w:cstheme="minorHAnsi"/>
              </w:rPr>
            </w:pPr>
            <w:r w:rsidRPr="004C69F8">
              <w:rPr>
                <w:rFonts w:eastAsia="Calibri" w:cstheme="minorHAnsi"/>
              </w:rPr>
              <w:t>Niveau de maîtrise</w:t>
            </w:r>
          </w:p>
        </w:tc>
        <w:tc>
          <w:tcPr>
            <w:tcW w:w="1717" w:type="dxa"/>
          </w:tcPr>
          <w:p w14:paraId="036C4FF2" w14:textId="77777777" w:rsidR="002E7103" w:rsidRPr="004C69F8" w:rsidRDefault="00275753">
            <w:pPr>
              <w:widowControl w:val="0"/>
              <w:rPr>
                <w:rFonts w:cstheme="minorHAnsi"/>
              </w:rPr>
            </w:pPr>
            <w:r w:rsidRPr="004C69F8">
              <w:rPr>
                <w:rFonts w:eastAsia="Calibri" w:cstheme="minorHAnsi"/>
              </w:rPr>
              <w:t>Pondération</w:t>
            </w:r>
          </w:p>
        </w:tc>
      </w:tr>
      <w:tr w:rsidR="007D51BB" w:rsidRPr="004C69F8" w14:paraId="484BE351" w14:textId="77777777">
        <w:trPr>
          <w:trHeight w:val="730"/>
        </w:trPr>
        <w:tc>
          <w:tcPr>
            <w:tcW w:w="6374" w:type="dxa"/>
          </w:tcPr>
          <w:p w14:paraId="569F1F00" w14:textId="77777777" w:rsidR="007D51BB" w:rsidRPr="004C69F8" w:rsidRDefault="007D51BB" w:rsidP="007D51BB">
            <w:pPr>
              <w:pStyle w:val="Paragraphedeliste"/>
              <w:widowControl w:val="0"/>
              <w:numPr>
                <w:ilvl w:val="0"/>
                <w:numId w:val="15"/>
              </w:numPr>
              <w:rPr>
                <w:rFonts w:asciiTheme="minorHAnsi" w:hAnsiTheme="minorHAnsi" w:cstheme="minorHAnsi"/>
              </w:rPr>
            </w:pPr>
            <w:r w:rsidRPr="00A61FB7">
              <w:rPr>
                <w:rFonts w:asciiTheme="minorHAnsi" w:hAnsiTheme="minorHAnsi" w:cstheme="minorHAnsi"/>
              </w:rPr>
              <w:t>Avoir la capacité d’accompagner le changement</w:t>
            </w:r>
          </w:p>
        </w:tc>
        <w:tc>
          <w:tcPr>
            <w:tcW w:w="1555" w:type="dxa"/>
          </w:tcPr>
          <w:p w14:paraId="31752E39" w14:textId="59F2F5B8" w:rsidR="007D51BB" w:rsidRPr="0044277C" w:rsidRDefault="00A61FB7" w:rsidP="007D51BB">
            <w:pPr>
              <w:widowControl w:val="0"/>
              <w:rPr>
                <w:rFonts w:cstheme="minorHAnsi"/>
              </w:rPr>
            </w:pPr>
            <w:r w:rsidRPr="0044277C">
              <w:rPr>
                <w:rFonts w:cstheme="minorHAnsi"/>
              </w:rPr>
              <w:t>A</w:t>
            </w:r>
          </w:p>
        </w:tc>
        <w:tc>
          <w:tcPr>
            <w:tcW w:w="1717" w:type="dxa"/>
          </w:tcPr>
          <w:p w14:paraId="777B17C5" w14:textId="074655F8" w:rsidR="007D51BB" w:rsidRPr="004C69F8" w:rsidRDefault="007D51BB" w:rsidP="007D51BB">
            <w:pPr>
              <w:widowControl w:val="0"/>
              <w:rPr>
                <w:rFonts w:cstheme="minorHAnsi"/>
              </w:rPr>
            </w:pPr>
          </w:p>
        </w:tc>
      </w:tr>
    </w:tbl>
    <w:p w14:paraId="225C72EB" w14:textId="77777777" w:rsidR="002E7103" w:rsidRPr="004C69F8" w:rsidRDefault="002E7103">
      <w:pPr>
        <w:rPr>
          <w:rFonts w:cstheme="minorHAnsi"/>
          <w:u w:val="single"/>
        </w:rPr>
      </w:pPr>
    </w:p>
    <w:p w14:paraId="4FB168B4" w14:textId="77777777" w:rsidR="002E7103" w:rsidRPr="004C69F8" w:rsidRDefault="00275753">
      <w:pPr>
        <w:rPr>
          <w:rFonts w:cstheme="minorHAnsi"/>
          <w:b/>
          <w:u w:val="double"/>
        </w:rPr>
      </w:pPr>
      <w:r w:rsidRPr="004C69F8">
        <w:rPr>
          <w:rFonts w:cstheme="minorHAnsi"/>
          <w:b/>
          <w:u w:val="double"/>
        </w:rPr>
        <w:t>Légende des niveaux de maitrise des compétences</w:t>
      </w:r>
    </w:p>
    <w:p w14:paraId="640A983B" w14:textId="77777777" w:rsidR="002E7103" w:rsidRPr="004C69F8" w:rsidRDefault="00275753">
      <w:pPr>
        <w:rPr>
          <w:rFonts w:cstheme="minorHAnsi"/>
        </w:rPr>
      </w:pPr>
      <w:r w:rsidRPr="004C69F8">
        <w:rPr>
          <w:rFonts w:cstheme="minorHAnsi"/>
        </w:rPr>
        <w:lastRenderedPageBreak/>
        <w:t>1° Niveau de maitrise (A) : aptitude à acquérir la compétence → Avoir des notions théoriques ; avoir une connaissance, une compréhension.</w:t>
      </w:r>
    </w:p>
    <w:p w14:paraId="057EFD48" w14:textId="77777777" w:rsidR="002E7103" w:rsidRPr="004C69F8" w:rsidRDefault="00275753">
      <w:pPr>
        <w:rPr>
          <w:rFonts w:cstheme="minorHAnsi"/>
        </w:rPr>
      </w:pPr>
      <w:r w:rsidRPr="004C69F8">
        <w:rPr>
          <w:rFonts w:cstheme="minorHAnsi"/>
        </w:rPr>
        <w:t>2° Niveau de maitrise (B) : élémentaire → Agir de façon réactive ; agir avec un accompagnement.</w:t>
      </w:r>
    </w:p>
    <w:p w14:paraId="73C77192" w14:textId="77777777" w:rsidR="002E7103" w:rsidRPr="004C69F8" w:rsidRDefault="00275753">
      <w:pPr>
        <w:rPr>
          <w:rFonts w:cstheme="minorHAnsi"/>
        </w:rPr>
      </w:pPr>
      <w:r w:rsidRPr="004C69F8">
        <w:rPr>
          <w:rFonts w:cstheme="minorHAnsi"/>
        </w:rPr>
        <w:t>3° Niveau de maitrise (C) : intermédiaire → Agir de façon proactive ; agir de façon autonome.</w:t>
      </w:r>
    </w:p>
    <w:p w14:paraId="455CD3A4" w14:textId="77777777" w:rsidR="002E7103" w:rsidRDefault="00275753">
      <w:pPr>
        <w:rPr>
          <w:rFonts w:ascii="Verdana" w:hAnsi="Verdana"/>
        </w:rPr>
      </w:pPr>
      <w:r w:rsidRPr="004C69F8">
        <w:rPr>
          <w:rFonts w:cstheme="minorHAnsi"/>
        </w:rPr>
        <w:t>4° Niveau de maitrise (D) : avancé → Ajouter des propositions créatives ; faire preuve d’anticip</w:t>
      </w:r>
      <w:r w:rsidRPr="003928A4">
        <w:rPr>
          <w:rFonts w:cstheme="minorHAnsi"/>
        </w:rPr>
        <w:t>ation.</w:t>
      </w:r>
    </w:p>
    <w:sectPr w:rsidR="002E7103">
      <w:footerReference w:type="default" r:id="rId12"/>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AC0C" w14:textId="77777777" w:rsidR="00A86D42" w:rsidRDefault="00A86D42">
      <w:pPr>
        <w:spacing w:after="0" w:line="240" w:lineRule="auto"/>
      </w:pPr>
      <w:r>
        <w:separator/>
      </w:r>
    </w:p>
  </w:endnote>
  <w:endnote w:type="continuationSeparator" w:id="0">
    <w:p w14:paraId="32B2F996" w14:textId="77777777" w:rsidR="00A86D42" w:rsidRDefault="00A8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E5C2" w14:textId="52D7CC78" w:rsidR="002C5C57" w:rsidRDefault="002C5C57">
    <w:pPr>
      <w:pStyle w:val="Pieddepage"/>
      <w:rPr>
        <w:sz w:val="18"/>
      </w:rPr>
    </w:pPr>
    <w:r>
      <w:rPr>
        <w:sz w:val="18"/>
      </w:rPr>
      <w:tab/>
    </w:r>
    <w:r>
      <w:rPr>
        <w:sz w:val="18"/>
      </w:rPr>
      <w:tab/>
    </w:r>
    <w:r>
      <w:rPr>
        <w:sz w:val="18"/>
        <w:lang w:val="fr-FR"/>
      </w:rPr>
      <w:t xml:space="preserve">Page </w:t>
    </w:r>
    <w:r>
      <w:rPr>
        <w:b/>
        <w:sz w:val="18"/>
      </w:rPr>
      <w:fldChar w:fldCharType="begin"/>
    </w:r>
    <w:r>
      <w:rPr>
        <w:b/>
        <w:sz w:val="18"/>
      </w:rPr>
      <w:instrText>PAGE</w:instrText>
    </w:r>
    <w:r>
      <w:rPr>
        <w:b/>
        <w:sz w:val="18"/>
      </w:rPr>
      <w:fldChar w:fldCharType="separate"/>
    </w:r>
    <w:r w:rsidR="00206FEE">
      <w:rPr>
        <w:b/>
        <w:noProof/>
        <w:sz w:val="18"/>
      </w:rPr>
      <w:t>9</w:t>
    </w:r>
    <w:r>
      <w:rPr>
        <w:b/>
        <w:sz w:val="18"/>
      </w:rPr>
      <w:fldChar w:fldCharType="end"/>
    </w:r>
    <w:r>
      <w:rPr>
        <w:sz w:val="18"/>
        <w:lang w:val="fr-FR"/>
      </w:rPr>
      <w:t xml:space="preserve"> sur </w:t>
    </w:r>
    <w:r>
      <w:rPr>
        <w:b/>
        <w:sz w:val="18"/>
      </w:rPr>
      <w:fldChar w:fldCharType="begin"/>
    </w:r>
    <w:r>
      <w:rPr>
        <w:b/>
        <w:sz w:val="18"/>
      </w:rPr>
      <w:instrText>NUMPAGES</w:instrText>
    </w:r>
    <w:r>
      <w:rPr>
        <w:b/>
        <w:sz w:val="18"/>
      </w:rPr>
      <w:fldChar w:fldCharType="separate"/>
    </w:r>
    <w:r w:rsidR="00206FEE">
      <w:rPr>
        <w:b/>
        <w:noProof/>
        <w:sz w:val="18"/>
      </w:rPr>
      <w:t>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A720" w14:textId="77777777" w:rsidR="00A86D42" w:rsidRDefault="00A86D42">
      <w:pPr>
        <w:rPr>
          <w:sz w:val="12"/>
        </w:rPr>
      </w:pPr>
      <w:r>
        <w:separator/>
      </w:r>
    </w:p>
  </w:footnote>
  <w:footnote w:type="continuationSeparator" w:id="0">
    <w:p w14:paraId="19121E97" w14:textId="77777777" w:rsidR="00A86D42" w:rsidRDefault="00A86D42">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042"/>
    <w:multiLevelType w:val="multilevel"/>
    <w:tmpl w:val="359E564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2B92AE2"/>
    <w:multiLevelType w:val="hybridMultilevel"/>
    <w:tmpl w:val="9A38E272"/>
    <w:lvl w:ilvl="0" w:tplc="040C0005">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5496827"/>
    <w:multiLevelType w:val="multilevel"/>
    <w:tmpl w:val="D2F203BE"/>
    <w:lvl w:ilvl="0">
      <w:start w:val="1"/>
      <w:numFmt w:val="decimal"/>
      <w:lvlText w:val="%1."/>
      <w:lvlJc w:val="left"/>
      <w:pPr>
        <w:tabs>
          <w:tab w:val="num" w:pos="0"/>
        </w:tabs>
        <w:ind w:left="1080" w:hanging="360"/>
      </w:pPr>
      <w:rPr>
        <w:rFonts w:ascii="Verdana" w:eastAsia="Calibri" w:hAnsi="Verdana"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0F87519B"/>
    <w:multiLevelType w:val="multilevel"/>
    <w:tmpl w:val="ED64B9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836013"/>
    <w:multiLevelType w:val="hybridMultilevel"/>
    <w:tmpl w:val="332A453C"/>
    <w:lvl w:ilvl="0" w:tplc="5672BE76">
      <w:numFmt w:val="bullet"/>
      <w:lvlText w:val="-"/>
      <w:lvlJc w:val="left"/>
      <w:pPr>
        <w:ind w:left="720" w:hanging="360"/>
      </w:pPr>
      <w:rPr>
        <w:rFonts w:ascii="Verdana" w:eastAsiaTheme="minorHAnsi" w:hAnsi="Verdana" w:cs="Arial" w:hint="default"/>
        <w:b/>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A5739A"/>
    <w:multiLevelType w:val="multilevel"/>
    <w:tmpl w:val="51FA48EA"/>
    <w:lvl w:ilvl="0">
      <w:start w:val="1"/>
      <w:numFmt w:val="decimal"/>
      <w:lvlText w:val="%1."/>
      <w:lvlJc w:val="left"/>
      <w:pPr>
        <w:tabs>
          <w:tab w:val="num" w:pos="0"/>
        </w:tabs>
        <w:ind w:left="1068" w:hanging="360"/>
      </w:pPr>
      <w:rPr>
        <w:rFonts w:ascii="Verdana" w:eastAsia="Calibri" w:hAnsi="Verdana" w:cs="Times New Roman"/>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1E1536B8"/>
    <w:multiLevelType w:val="multilevel"/>
    <w:tmpl w:val="E3E0B8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E222600"/>
    <w:multiLevelType w:val="multilevel"/>
    <w:tmpl w:val="CDE2EA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5700E7"/>
    <w:multiLevelType w:val="hybridMultilevel"/>
    <w:tmpl w:val="C3DC7848"/>
    <w:lvl w:ilvl="0" w:tplc="083E99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B67DD"/>
    <w:multiLevelType w:val="multilevel"/>
    <w:tmpl w:val="9D76575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28E64164"/>
    <w:multiLevelType w:val="multilevel"/>
    <w:tmpl w:val="D90889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AEF3EB1"/>
    <w:multiLevelType w:val="multilevel"/>
    <w:tmpl w:val="AEFEDF18"/>
    <w:lvl w:ilvl="0">
      <w:start w:val="1"/>
      <w:numFmt w:val="decimal"/>
      <w:lvlText w:val="%1."/>
      <w:lvlJc w:val="left"/>
      <w:pPr>
        <w:tabs>
          <w:tab w:val="num" w:pos="0"/>
        </w:tabs>
        <w:ind w:left="1080" w:hanging="360"/>
      </w:pPr>
      <w:rPr>
        <w:rFonts w:ascii="Verdana" w:eastAsia="Calibri" w:hAnsi="Verdana"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2C463DB9"/>
    <w:multiLevelType w:val="hybridMultilevel"/>
    <w:tmpl w:val="39886A2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C521DD"/>
    <w:multiLevelType w:val="multilevel"/>
    <w:tmpl w:val="CD14FC2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15:restartNumberingAfterBreak="0">
    <w:nsid w:val="362E3FC8"/>
    <w:multiLevelType w:val="multilevel"/>
    <w:tmpl w:val="3370A0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DF5B66"/>
    <w:multiLevelType w:val="multilevel"/>
    <w:tmpl w:val="4A5E81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85A5ED3"/>
    <w:multiLevelType w:val="hybridMultilevel"/>
    <w:tmpl w:val="7CF09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B5546F"/>
    <w:multiLevelType w:val="multilevel"/>
    <w:tmpl w:val="7F86BB44"/>
    <w:lvl w:ilvl="0">
      <w:start w:val="1"/>
      <w:numFmt w:val="decimal"/>
      <w:lvlText w:val="%1."/>
      <w:lvlJc w:val="left"/>
      <w:pPr>
        <w:tabs>
          <w:tab w:val="num" w:pos="0"/>
        </w:tabs>
        <w:ind w:left="1080" w:hanging="360"/>
      </w:pPr>
      <w:rPr>
        <w:rFonts w:ascii="Verdana" w:eastAsia="Calibri" w:hAnsi="Verdana" w:cs="Times New Roman" w:hint="default"/>
        <w:i w:val="0"/>
        <w:iCs/>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4C3547D3"/>
    <w:multiLevelType w:val="multilevel"/>
    <w:tmpl w:val="7B2236D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0D12E71"/>
    <w:multiLevelType w:val="multilevel"/>
    <w:tmpl w:val="CDE2EA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3D54C66"/>
    <w:multiLevelType w:val="multilevel"/>
    <w:tmpl w:val="6FB4DBC6"/>
    <w:lvl w:ilvl="0">
      <w:start w:val="1"/>
      <w:numFmt w:val="decimal"/>
      <w:lvlText w:val="%1."/>
      <w:lvlJc w:val="left"/>
      <w:pPr>
        <w:tabs>
          <w:tab w:val="num" w:pos="0"/>
        </w:tabs>
        <w:ind w:left="1080" w:hanging="360"/>
      </w:pPr>
      <w:rPr>
        <w:rFonts w:ascii="Verdana" w:eastAsia="Calibri" w:hAnsi="Verdana"/>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5AD02D68"/>
    <w:multiLevelType w:val="multilevel"/>
    <w:tmpl w:val="459A97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DA55D66"/>
    <w:multiLevelType w:val="multilevel"/>
    <w:tmpl w:val="BC00C9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0F0A76"/>
    <w:multiLevelType w:val="multilevel"/>
    <w:tmpl w:val="3418E898"/>
    <w:lvl w:ilvl="0">
      <w:start w:val="1"/>
      <w:numFmt w:val="decimal"/>
      <w:lvlText w:val="%1."/>
      <w:lvlJc w:val="left"/>
      <w:pPr>
        <w:tabs>
          <w:tab w:val="num" w:pos="0"/>
        </w:tabs>
        <w:ind w:left="1068" w:hanging="360"/>
      </w:pPr>
      <w:rPr>
        <w:rFonts w:ascii="Verdana" w:eastAsia="Calibri" w:hAnsi="Verdana"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4" w15:restartNumberingAfterBreak="0">
    <w:nsid w:val="61D271C6"/>
    <w:multiLevelType w:val="multilevel"/>
    <w:tmpl w:val="1690FE8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64457BAD"/>
    <w:multiLevelType w:val="hybridMultilevel"/>
    <w:tmpl w:val="D8B888A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5220BCE"/>
    <w:multiLevelType w:val="hybridMultilevel"/>
    <w:tmpl w:val="29200D4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A6320D6"/>
    <w:multiLevelType w:val="multilevel"/>
    <w:tmpl w:val="DE389830"/>
    <w:lvl w:ilvl="0">
      <w:start w:val="1"/>
      <w:numFmt w:val="decimal"/>
      <w:lvlText w:val="%1."/>
      <w:lvlJc w:val="left"/>
      <w:pPr>
        <w:tabs>
          <w:tab w:val="num" w:pos="0"/>
        </w:tabs>
        <w:ind w:left="1080" w:hanging="360"/>
      </w:pPr>
      <w:rPr>
        <w:rFonts w:ascii="Verdana" w:eastAsia="Calibri" w:hAnsi="Verdana"/>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15:restartNumberingAfterBreak="0">
    <w:nsid w:val="6C1D641B"/>
    <w:multiLevelType w:val="multilevel"/>
    <w:tmpl w:val="3D3EBC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18727DA"/>
    <w:multiLevelType w:val="multilevel"/>
    <w:tmpl w:val="0DA8595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74AF3F2B"/>
    <w:multiLevelType w:val="multilevel"/>
    <w:tmpl w:val="17021FE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7ADE6C43"/>
    <w:multiLevelType w:val="multilevel"/>
    <w:tmpl w:val="143CA0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7CB618E6"/>
    <w:multiLevelType w:val="multilevel"/>
    <w:tmpl w:val="20388D0C"/>
    <w:lvl w:ilvl="0">
      <w:start w:val="1"/>
      <w:numFmt w:val="decimal"/>
      <w:lvlText w:val="%1."/>
      <w:lvlJc w:val="left"/>
      <w:pPr>
        <w:tabs>
          <w:tab w:val="num" w:pos="0"/>
        </w:tabs>
        <w:ind w:left="1080" w:hanging="360"/>
      </w:pPr>
      <w:rPr>
        <w:rFonts w:ascii="Verdana" w:eastAsia="Calibri" w:hAnsi="Verdana" w:cs="Times New Roman"/>
        <w:i w:val="0"/>
        <w:iCs/>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3" w15:restartNumberingAfterBreak="0">
    <w:nsid w:val="7E1C489B"/>
    <w:multiLevelType w:val="multilevel"/>
    <w:tmpl w:val="3E62A6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27"/>
  </w:num>
  <w:num w:numId="3">
    <w:abstractNumId w:val="2"/>
  </w:num>
  <w:num w:numId="4">
    <w:abstractNumId w:val="32"/>
  </w:num>
  <w:num w:numId="5">
    <w:abstractNumId w:val="11"/>
  </w:num>
  <w:num w:numId="6">
    <w:abstractNumId w:val="5"/>
  </w:num>
  <w:num w:numId="7">
    <w:abstractNumId w:val="18"/>
  </w:num>
  <w:num w:numId="8">
    <w:abstractNumId w:val="30"/>
  </w:num>
  <w:num w:numId="9">
    <w:abstractNumId w:val="29"/>
  </w:num>
  <w:num w:numId="10">
    <w:abstractNumId w:val="24"/>
  </w:num>
  <w:num w:numId="11">
    <w:abstractNumId w:val="13"/>
  </w:num>
  <w:num w:numId="12">
    <w:abstractNumId w:val="0"/>
  </w:num>
  <w:num w:numId="13">
    <w:abstractNumId w:val="9"/>
  </w:num>
  <w:num w:numId="14">
    <w:abstractNumId w:val="31"/>
  </w:num>
  <w:num w:numId="15">
    <w:abstractNumId w:val="28"/>
  </w:num>
  <w:num w:numId="16">
    <w:abstractNumId w:val="3"/>
  </w:num>
  <w:num w:numId="17">
    <w:abstractNumId w:val="6"/>
  </w:num>
  <w:num w:numId="18">
    <w:abstractNumId w:val="33"/>
  </w:num>
  <w:num w:numId="19">
    <w:abstractNumId w:val="15"/>
  </w:num>
  <w:num w:numId="20">
    <w:abstractNumId w:val="22"/>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2"/>
  </w:num>
  <w:num w:numId="29">
    <w:abstractNumId w:val="26"/>
  </w:num>
  <w:num w:numId="30">
    <w:abstractNumId w:val="1"/>
  </w:num>
  <w:num w:numId="31">
    <w:abstractNumId w:val="8"/>
  </w:num>
  <w:num w:numId="32">
    <w:abstractNumId w:val="4"/>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03"/>
    <w:rsid w:val="000047CE"/>
    <w:rsid w:val="00006DEC"/>
    <w:rsid w:val="00016DCD"/>
    <w:rsid w:val="000E3244"/>
    <w:rsid w:val="00107355"/>
    <w:rsid w:val="00115F3D"/>
    <w:rsid w:val="00140A7B"/>
    <w:rsid w:val="001A159A"/>
    <w:rsid w:val="001A4038"/>
    <w:rsid w:val="001D7946"/>
    <w:rsid w:val="001F400A"/>
    <w:rsid w:val="00206FEE"/>
    <w:rsid w:val="00245974"/>
    <w:rsid w:val="00254601"/>
    <w:rsid w:val="002658F5"/>
    <w:rsid w:val="00275753"/>
    <w:rsid w:val="00276BC2"/>
    <w:rsid w:val="00285C22"/>
    <w:rsid w:val="002B4852"/>
    <w:rsid w:val="002C5C57"/>
    <w:rsid w:val="002E7103"/>
    <w:rsid w:val="002F03D0"/>
    <w:rsid w:val="00363DB7"/>
    <w:rsid w:val="00373512"/>
    <w:rsid w:val="00383A9B"/>
    <w:rsid w:val="003928A4"/>
    <w:rsid w:val="003A60F2"/>
    <w:rsid w:val="003D1365"/>
    <w:rsid w:val="003D3EEC"/>
    <w:rsid w:val="004057A6"/>
    <w:rsid w:val="00425B55"/>
    <w:rsid w:val="004332D8"/>
    <w:rsid w:val="00441A2D"/>
    <w:rsid w:val="0044277C"/>
    <w:rsid w:val="004632A0"/>
    <w:rsid w:val="004C69F8"/>
    <w:rsid w:val="00545200"/>
    <w:rsid w:val="005656D2"/>
    <w:rsid w:val="005924F2"/>
    <w:rsid w:val="005C349D"/>
    <w:rsid w:val="005D301B"/>
    <w:rsid w:val="005D4655"/>
    <w:rsid w:val="00612521"/>
    <w:rsid w:val="00655681"/>
    <w:rsid w:val="00691D33"/>
    <w:rsid w:val="006B76B8"/>
    <w:rsid w:val="006C6752"/>
    <w:rsid w:val="006D3A13"/>
    <w:rsid w:val="006D43F1"/>
    <w:rsid w:val="00721B63"/>
    <w:rsid w:val="0078060C"/>
    <w:rsid w:val="007D16A7"/>
    <w:rsid w:val="007D51BB"/>
    <w:rsid w:val="00831D07"/>
    <w:rsid w:val="0086004B"/>
    <w:rsid w:val="00865A2E"/>
    <w:rsid w:val="00886751"/>
    <w:rsid w:val="008930A6"/>
    <w:rsid w:val="008A4B23"/>
    <w:rsid w:val="008C0F86"/>
    <w:rsid w:val="008C4C9A"/>
    <w:rsid w:val="008D65CA"/>
    <w:rsid w:val="00915E83"/>
    <w:rsid w:val="00955F82"/>
    <w:rsid w:val="00961A01"/>
    <w:rsid w:val="009B7FAB"/>
    <w:rsid w:val="009C449E"/>
    <w:rsid w:val="009D0860"/>
    <w:rsid w:val="009D5E00"/>
    <w:rsid w:val="009F3647"/>
    <w:rsid w:val="00A218F2"/>
    <w:rsid w:val="00A231AB"/>
    <w:rsid w:val="00A61FB7"/>
    <w:rsid w:val="00A86D42"/>
    <w:rsid w:val="00A921F3"/>
    <w:rsid w:val="00AC7A42"/>
    <w:rsid w:val="00AD1280"/>
    <w:rsid w:val="00AF2CB4"/>
    <w:rsid w:val="00B11CAE"/>
    <w:rsid w:val="00B23DA1"/>
    <w:rsid w:val="00B25544"/>
    <w:rsid w:val="00B70947"/>
    <w:rsid w:val="00B7250F"/>
    <w:rsid w:val="00B96788"/>
    <w:rsid w:val="00BA6D76"/>
    <w:rsid w:val="00BB5F0D"/>
    <w:rsid w:val="00BD05D8"/>
    <w:rsid w:val="00C219D3"/>
    <w:rsid w:val="00C63CDA"/>
    <w:rsid w:val="00D0458A"/>
    <w:rsid w:val="00D13767"/>
    <w:rsid w:val="00D24FB3"/>
    <w:rsid w:val="00D45760"/>
    <w:rsid w:val="00D5134E"/>
    <w:rsid w:val="00D6627C"/>
    <w:rsid w:val="00DD4D0D"/>
    <w:rsid w:val="00DD5070"/>
    <w:rsid w:val="00DF03D8"/>
    <w:rsid w:val="00E32051"/>
    <w:rsid w:val="00E4172A"/>
    <w:rsid w:val="00EE6F6C"/>
    <w:rsid w:val="00F20BDA"/>
    <w:rsid w:val="00FC5B42"/>
    <w:rsid w:val="00FD24EA"/>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D4A2"/>
  <w15:docId w15:val="{0996A2FA-265A-40A1-B946-C77B1E3D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079"/>
    <w:pPr>
      <w:spacing w:after="200" w:line="276" w:lineRule="auto"/>
    </w:pPr>
  </w:style>
  <w:style w:type="paragraph" w:styleId="Titre1">
    <w:name w:val="heading 1"/>
    <w:basedOn w:val="Normal"/>
    <w:next w:val="Normal"/>
    <w:link w:val="Titre1Car"/>
    <w:uiPriority w:val="9"/>
    <w:qFormat/>
    <w:rsid w:val="006D3A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C69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uiPriority w:val="99"/>
    <w:qFormat/>
    <w:rsid w:val="00FD7079"/>
    <w:rPr>
      <w:rFonts w:ascii="Century Schoolbook" w:eastAsia="Times New Roman" w:hAnsi="Century Schoolbook" w:cs="Century Schoolbook"/>
      <w:sz w:val="20"/>
      <w:szCs w:val="20"/>
      <w:lang w:eastAsia="fr-FR"/>
    </w:rPr>
  </w:style>
  <w:style w:type="character" w:customStyle="1" w:styleId="NotedebasdepageCar">
    <w:name w:val="Note de bas de page Car"/>
    <w:basedOn w:val="Policepardfaut"/>
    <w:link w:val="Notedebasdepage"/>
    <w:uiPriority w:val="99"/>
    <w:semiHidden/>
    <w:qFormat/>
    <w:rsid w:val="00FD7079"/>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FD7079"/>
    <w:rPr>
      <w:vertAlign w:val="superscript"/>
    </w:rPr>
  </w:style>
  <w:style w:type="character" w:styleId="Marquedecommentaire">
    <w:name w:val="annotation reference"/>
    <w:basedOn w:val="Policepardfaut"/>
    <w:uiPriority w:val="99"/>
    <w:semiHidden/>
    <w:unhideWhenUsed/>
    <w:qFormat/>
    <w:rsid w:val="00FD7079"/>
    <w:rPr>
      <w:sz w:val="16"/>
      <w:szCs w:val="16"/>
    </w:rPr>
  </w:style>
  <w:style w:type="character" w:customStyle="1" w:styleId="En-tteCar">
    <w:name w:val="En-tête Car"/>
    <w:basedOn w:val="Policepardfaut"/>
    <w:uiPriority w:val="99"/>
    <w:qFormat/>
    <w:rsid w:val="00FD7079"/>
  </w:style>
  <w:style w:type="character" w:customStyle="1" w:styleId="PieddepageCar">
    <w:name w:val="Pied de page Car"/>
    <w:basedOn w:val="Policepardfaut"/>
    <w:link w:val="Pieddepage"/>
    <w:uiPriority w:val="99"/>
    <w:qFormat/>
    <w:rsid w:val="00FD7079"/>
  </w:style>
  <w:style w:type="character" w:customStyle="1" w:styleId="TextedebullesCar">
    <w:name w:val="Texte de bulles Car"/>
    <w:basedOn w:val="Policepardfaut"/>
    <w:link w:val="Textedebulles"/>
    <w:uiPriority w:val="99"/>
    <w:semiHidden/>
    <w:qFormat/>
    <w:rsid w:val="00FD7079"/>
    <w:rPr>
      <w:rFonts w:ascii="Segoe UI" w:hAnsi="Segoe UI" w:cs="Segoe UI"/>
      <w:sz w:val="18"/>
      <w:szCs w:val="18"/>
    </w:rPr>
  </w:style>
  <w:style w:type="character" w:customStyle="1" w:styleId="Caractresdenotedebasdepage">
    <w:name w:val="Caractères de note de bas de page"/>
    <w:qFormat/>
  </w:style>
  <w:style w:type="character" w:customStyle="1" w:styleId="LienInternet">
    <w:name w:val="Lien Internet"/>
    <w:rPr>
      <w:color w:val="000080"/>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aire">
    <w:name w:val="annotation text"/>
    <w:basedOn w:val="Normal"/>
    <w:link w:val="CommentaireCar"/>
    <w:uiPriority w:val="99"/>
    <w:qFormat/>
    <w:rsid w:val="00FD7079"/>
    <w:pPr>
      <w:widowControl w:val="0"/>
      <w:spacing w:after="0" w:line="240" w:lineRule="exact"/>
      <w:jc w:val="both"/>
    </w:pPr>
    <w:rPr>
      <w:rFonts w:ascii="Century Schoolbook" w:eastAsia="Times New Roman" w:hAnsi="Century Schoolbook" w:cs="Century Schoolbook"/>
      <w:sz w:val="20"/>
      <w:szCs w:val="20"/>
      <w:lang w:eastAsia="fr-FR"/>
    </w:rPr>
  </w:style>
  <w:style w:type="paragraph" w:styleId="Notedebasdepage">
    <w:name w:val="footnote text"/>
    <w:basedOn w:val="Normal"/>
    <w:link w:val="NotedebasdepageCar"/>
    <w:uiPriority w:val="99"/>
    <w:semiHidden/>
    <w:unhideWhenUsed/>
    <w:rsid w:val="00FD7079"/>
    <w:pPr>
      <w:spacing w:after="0" w:line="240" w:lineRule="auto"/>
    </w:pPr>
    <w:rPr>
      <w:sz w:val="20"/>
      <w:szCs w:val="20"/>
    </w:rPr>
  </w:style>
  <w:style w:type="paragraph" w:customStyle="1" w:styleId="En-tteetpieddepage">
    <w:name w:val="En-tête et pied de page"/>
    <w:basedOn w:val="Normal"/>
    <w:qFormat/>
  </w:style>
  <w:style w:type="paragraph" w:styleId="En-tte">
    <w:name w:val="header"/>
    <w:basedOn w:val="Normal"/>
    <w:uiPriority w:val="99"/>
    <w:unhideWhenUsed/>
    <w:rsid w:val="00FD7079"/>
    <w:pPr>
      <w:tabs>
        <w:tab w:val="center" w:pos="4536"/>
        <w:tab w:val="right" w:pos="9072"/>
      </w:tabs>
      <w:spacing w:after="0" w:line="240" w:lineRule="auto"/>
    </w:pPr>
  </w:style>
  <w:style w:type="paragraph" w:styleId="Pieddepage">
    <w:name w:val="footer"/>
    <w:basedOn w:val="Normal"/>
    <w:link w:val="PieddepageCar"/>
    <w:uiPriority w:val="99"/>
    <w:unhideWhenUsed/>
    <w:rsid w:val="00FD7079"/>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D7079"/>
    <w:pPr>
      <w:spacing w:after="0" w:line="240" w:lineRule="auto"/>
    </w:pPr>
    <w:rPr>
      <w:rFonts w:ascii="Segoe UI" w:hAnsi="Segoe UI" w:cs="Segoe UI"/>
      <w:sz w:val="18"/>
      <w:szCs w:val="18"/>
    </w:rPr>
  </w:style>
  <w:style w:type="paragraph" w:styleId="Paragraphedeliste">
    <w:name w:val="List Paragraph"/>
    <w:basedOn w:val="Normal"/>
    <w:uiPriority w:val="34"/>
    <w:qFormat/>
    <w:rsid w:val="00647C9E"/>
    <w:pPr>
      <w:spacing w:after="160" w:line="259" w:lineRule="auto"/>
      <w:ind w:left="720"/>
      <w:contextualSpacing/>
    </w:pPr>
    <w:rPr>
      <w:rFonts w:ascii="Calibri" w:eastAsia="Calibri" w:hAnsi="Calibri" w:cs="Times New Roman"/>
    </w:rPr>
  </w:style>
  <w:style w:type="table" w:styleId="Grilledutableau">
    <w:name w:val="Table Grid"/>
    <w:basedOn w:val="TableauNormal"/>
    <w:uiPriority w:val="39"/>
    <w:rsid w:val="00FA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7D16A7"/>
    <w:pPr>
      <w:widowControl/>
      <w:spacing w:after="20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D16A7"/>
    <w:rPr>
      <w:rFonts w:ascii="Century Schoolbook" w:eastAsia="Times New Roman" w:hAnsi="Century Schoolbook" w:cs="Century Schoolbook"/>
      <w:b/>
      <w:bCs/>
      <w:sz w:val="20"/>
      <w:szCs w:val="20"/>
      <w:lang w:eastAsia="fr-FR"/>
    </w:rPr>
  </w:style>
  <w:style w:type="character" w:customStyle="1" w:styleId="Titre2Car">
    <w:name w:val="Titre 2 Car"/>
    <w:basedOn w:val="Policepardfaut"/>
    <w:link w:val="Titre2"/>
    <w:uiPriority w:val="9"/>
    <w:rsid w:val="004C69F8"/>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6D3A13"/>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2C5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848">
      <w:bodyDiv w:val="1"/>
      <w:marLeft w:val="0"/>
      <w:marRight w:val="0"/>
      <w:marTop w:val="0"/>
      <w:marBottom w:val="0"/>
      <w:divBdr>
        <w:top w:val="none" w:sz="0" w:space="0" w:color="auto"/>
        <w:left w:val="none" w:sz="0" w:space="0" w:color="auto"/>
        <w:bottom w:val="none" w:sz="0" w:space="0" w:color="auto"/>
        <w:right w:val="none" w:sz="0" w:space="0" w:color="auto"/>
      </w:divBdr>
    </w:div>
    <w:div w:id="610749737">
      <w:bodyDiv w:val="1"/>
      <w:marLeft w:val="0"/>
      <w:marRight w:val="0"/>
      <w:marTop w:val="0"/>
      <w:marBottom w:val="0"/>
      <w:divBdr>
        <w:top w:val="none" w:sz="0" w:space="0" w:color="auto"/>
        <w:left w:val="none" w:sz="0" w:space="0" w:color="auto"/>
        <w:bottom w:val="none" w:sz="0" w:space="0" w:color="auto"/>
        <w:right w:val="none" w:sz="0" w:space="0" w:color="auto"/>
      </w:divBdr>
    </w:div>
    <w:div w:id="866648940">
      <w:bodyDiv w:val="1"/>
      <w:marLeft w:val="0"/>
      <w:marRight w:val="0"/>
      <w:marTop w:val="0"/>
      <w:marBottom w:val="0"/>
      <w:divBdr>
        <w:top w:val="none" w:sz="0" w:space="0" w:color="auto"/>
        <w:left w:val="none" w:sz="0" w:space="0" w:color="auto"/>
        <w:bottom w:val="none" w:sz="0" w:space="0" w:color="auto"/>
        <w:right w:val="none" w:sz="0" w:space="0" w:color="auto"/>
      </w:divBdr>
    </w:div>
    <w:div w:id="1688485723">
      <w:bodyDiv w:val="1"/>
      <w:marLeft w:val="0"/>
      <w:marRight w:val="0"/>
      <w:marTop w:val="0"/>
      <w:marBottom w:val="0"/>
      <w:divBdr>
        <w:top w:val="none" w:sz="0" w:space="0" w:color="auto"/>
        <w:left w:val="none" w:sz="0" w:space="0" w:color="auto"/>
        <w:bottom w:val="none" w:sz="0" w:space="0" w:color="auto"/>
        <w:right w:val="none" w:sz="0" w:space="0" w:color="auto"/>
      </w:divBdr>
    </w:div>
    <w:div w:id="195778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ion3@esjb.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659B0A5D907428AD8BB9492AE731E" ma:contentTypeVersion="7" ma:contentTypeDescription="Crée un document." ma:contentTypeScope="" ma:versionID="998dbff68947a9f2252e61caec4c4110">
  <xsd:schema xmlns:xsd="http://www.w3.org/2001/XMLSchema" xmlns:xs="http://www.w3.org/2001/XMLSchema" xmlns:p="http://schemas.microsoft.com/office/2006/metadata/properties" xmlns:ns2="b3e44328-28b5-413d-8313-77881a47e5b9" targetNamespace="http://schemas.microsoft.com/office/2006/metadata/properties" ma:root="true" ma:fieldsID="c67cb26e41d35a58683ef2560a5ce70a" ns2:_="">
    <xsd:import namespace="b3e44328-28b5-413d-8313-77881a47e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4328-28b5-413d-8313-77881a47e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D343-7601-481A-8D77-11E70953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44328-28b5-413d-8313-77881a47e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77E1A-3843-48F9-BF33-E95BA6EE1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B08BD-9616-44D7-BB62-17EA7A5ED19B}">
  <ds:schemaRefs>
    <ds:schemaRef ds:uri="http://schemas.microsoft.com/sharepoint/v3/contenttype/forms"/>
  </ds:schemaRefs>
</ds:datastoreItem>
</file>

<file path=customXml/itemProps4.xml><?xml version="1.0" encoding="utf-8"?>
<ds:datastoreItem xmlns:ds="http://schemas.openxmlformats.org/officeDocument/2006/customXml" ds:itemID="{BB57E42C-20AD-42E1-B7AF-D1B0E9B488C0}">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Template>
  <TotalTime>164</TotalTime>
  <Pages>9</Pages>
  <Words>2650</Words>
  <Characters>14575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MEESTER Gentiane</dc:creator>
  <dc:description/>
  <cp:lastModifiedBy>EC002956</cp:lastModifiedBy>
  <cp:revision>12</cp:revision>
  <cp:lastPrinted>2025-04-16T08:32:00Z</cp:lastPrinted>
  <dcterms:created xsi:type="dcterms:W3CDTF">2025-04-16T05:35:00Z</dcterms:created>
  <dcterms:modified xsi:type="dcterms:W3CDTF">2025-04-25T04:40:00Z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ETNIC</vt:lpwstr>
  </property>
  <property fmtid="{D5CDD505-2E9C-101B-9397-08002B2CF9AE}" pid="4" name="ContentTypeId">
    <vt:lpwstr>0x010100220659B0A5D907428AD8BB9492AE731E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