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752" w:rsidRPr="00784767" w:rsidRDefault="005A6752" w:rsidP="005A6752">
      <w:pPr>
        <w:jc w:val="both"/>
        <w:rPr>
          <w:rFonts w:ascii="Trebuchet MS" w:hAnsi="Trebuchet MS"/>
          <w:color w:val="1F3864" w:themeColor="accent1" w:themeShade="80"/>
        </w:rPr>
      </w:pPr>
    </w:p>
    <w:p w:rsidR="005A6752" w:rsidRPr="00784767" w:rsidRDefault="005A6752" w:rsidP="005A6752">
      <w:pPr>
        <w:jc w:val="both"/>
        <w:rPr>
          <w:rFonts w:ascii="Trebuchet MS" w:hAnsi="Trebuchet MS"/>
          <w:color w:val="1F3864" w:themeColor="accent1" w:themeShade="80"/>
        </w:rPr>
      </w:pPr>
      <w:r w:rsidRPr="00784767">
        <w:rPr>
          <w:rFonts w:ascii="Trebuchet MS" w:hAnsi="Trebuchet MS"/>
          <w:color w:val="1F3864" w:themeColor="accent1" w:themeShade="80"/>
        </w:rPr>
        <w:t>Institut de l’Enfant-Jésus</w:t>
      </w:r>
    </w:p>
    <w:p w:rsidR="005A6752" w:rsidRPr="00784767" w:rsidRDefault="005A6752" w:rsidP="005A6752">
      <w:pPr>
        <w:jc w:val="both"/>
        <w:rPr>
          <w:rFonts w:ascii="Trebuchet MS" w:hAnsi="Trebuchet MS"/>
          <w:color w:val="1F3864" w:themeColor="accent1" w:themeShade="80"/>
        </w:rPr>
      </w:pPr>
      <w:r w:rsidRPr="00784767">
        <w:rPr>
          <w:rFonts w:ascii="Trebuchet MS" w:hAnsi="Trebuchet MS"/>
          <w:color w:val="1F3864" w:themeColor="accent1" w:themeShade="80"/>
        </w:rPr>
        <w:t>74 rue Général Leman</w:t>
      </w:r>
    </w:p>
    <w:p w:rsidR="005A6752" w:rsidRDefault="005A6752" w:rsidP="005A6752">
      <w:pPr>
        <w:jc w:val="both"/>
        <w:rPr>
          <w:rFonts w:ascii="Trebuchet MS" w:hAnsi="Trebuchet MS"/>
          <w:color w:val="1F3864" w:themeColor="accent1" w:themeShade="80"/>
        </w:rPr>
      </w:pPr>
      <w:r w:rsidRPr="00784767">
        <w:rPr>
          <w:rFonts w:ascii="Trebuchet MS" w:hAnsi="Trebuchet MS"/>
          <w:color w:val="1F3864" w:themeColor="accent1" w:themeShade="80"/>
        </w:rPr>
        <w:t>1040 Etterbeek</w:t>
      </w:r>
    </w:p>
    <w:p w:rsidR="00B7016A" w:rsidRDefault="005B583A">
      <w:pPr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02/230.46.04</w:t>
      </w:r>
    </w:p>
    <w:p w:rsidR="005A6752" w:rsidRPr="005B583A" w:rsidRDefault="005A6752">
      <w:pPr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B7016A" w:rsidRPr="005B583A" w:rsidRDefault="00B7016A">
      <w:pPr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B7016A" w:rsidRPr="005A6752" w:rsidRDefault="00B7016A" w:rsidP="00B7016A">
      <w:pPr>
        <w:jc w:val="both"/>
        <w:rPr>
          <w:rFonts w:ascii="Trebuchet MS" w:hAnsi="Trebuchet MS"/>
          <w:color w:val="0070C0"/>
        </w:rPr>
      </w:pPr>
      <w:r w:rsidRPr="005A6752">
        <w:rPr>
          <w:rFonts w:ascii="Trebuchet MS" w:hAnsi="Trebuchet MS"/>
          <w:color w:val="0070C0"/>
        </w:rPr>
        <w:t>L’Institut de l’Enfant-Jésus recherche une Assistante administrative polyvalente à temps plein pour une entrée en fonction le 1</w:t>
      </w:r>
      <w:r w:rsidRPr="005A6752">
        <w:rPr>
          <w:rFonts w:ascii="Trebuchet MS" w:hAnsi="Trebuchet MS"/>
          <w:color w:val="0070C0"/>
          <w:vertAlign w:val="superscript"/>
        </w:rPr>
        <w:t>er</w:t>
      </w:r>
      <w:r w:rsidRPr="005A6752">
        <w:rPr>
          <w:rFonts w:ascii="Trebuchet MS" w:hAnsi="Trebuchet MS"/>
          <w:color w:val="0070C0"/>
        </w:rPr>
        <w:t xml:space="preserve"> septembre 2026</w:t>
      </w:r>
      <w:r w:rsidR="00F10F19" w:rsidRPr="005A6752">
        <w:rPr>
          <w:rFonts w:ascii="Trebuchet MS" w:hAnsi="Trebuchet MS"/>
          <w:color w:val="0070C0"/>
        </w:rPr>
        <w:t xml:space="preserve"> dans un emploi vacant.</w:t>
      </w:r>
    </w:p>
    <w:p w:rsidR="00F10F19" w:rsidRPr="005B583A" w:rsidRDefault="00F10F19" w:rsidP="00B7016A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F10F19" w:rsidRPr="00784767" w:rsidRDefault="00F10F19" w:rsidP="00B7016A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Si vous pensez être notre perle rare et que selon vous « administratif » ne rime pas avec « </w:t>
      </w:r>
      <w:r w:rsidR="00AF4E92">
        <w:rPr>
          <w:rFonts w:ascii="Trebuchet MS" w:hAnsi="Trebuchet MS"/>
          <w:color w:val="1F3864" w:themeColor="accent1" w:themeShade="80"/>
        </w:rPr>
        <w:t>rébarbatif</w:t>
      </w:r>
      <w:r>
        <w:rPr>
          <w:rFonts w:ascii="Trebuchet MS" w:hAnsi="Trebuchet MS"/>
          <w:color w:val="1F3864" w:themeColor="accent1" w:themeShade="80"/>
        </w:rPr>
        <w:t> », que le milieu scolaire vous attire, voici les caractéristiques de notre école :</w:t>
      </w:r>
    </w:p>
    <w:p w:rsidR="00B7016A" w:rsidRPr="005B583A" w:rsidRDefault="00B7016A" w:rsidP="00B7016A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B7016A" w:rsidRPr="00784767" w:rsidRDefault="00B7016A" w:rsidP="00B7016A">
      <w:pPr>
        <w:jc w:val="both"/>
        <w:rPr>
          <w:rFonts w:ascii="Trebuchet MS" w:hAnsi="Trebuchet MS"/>
          <w:color w:val="1F3864" w:themeColor="accent1" w:themeShade="80"/>
        </w:rPr>
      </w:pPr>
      <w:r w:rsidRPr="00784767">
        <w:rPr>
          <w:rFonts w:ascii="Trebuchet MS" w:hAnsi="Trebuchet MS"/>
          <w:color w:val="1F3864" w:themeColor="accent1" w:themeShade="80"/>
        </w:rPr>
        <w:t>L’institut de l’Enfant-Jésus est un établissement scolaire de l’enseignement libre subventionné catholique organisant un enseignement secondaire général, technique de transition, de qualification</w:t>
      </w:r>
      <w:r w:rsidR="00D73170">
        <w:rPr>
          <w:rFonts w:ascii="Trebuchet MS" w:hAnsi="Trebuchet MS"/>
          <w:color w:val="1F3864" w:themeColor="accent1" w:themeShade="80"/>
        </w:rPr>
        <w:t xml:space="preserve"> technique</w:t>
      </w:r>
      <w:r w:rsidRPr="00784767">
        <w:rPr>
          <w:rFonts w:ascii="Trebuchet MS" w:hAnsi="Trebuchet MS"/>
          <w:color w:val="1F3864" w:themeColor="accent1" w:themeShade="80"/>
        </w:rPr>
        <w:t xml:space="preserve"> et </w:t>
      </w:r>
      <w:r w:rsidR="00EF1AD3" w:rsidRPr="00784767">
        <w:rPr>
          <w:rFonts w:ascii="Trebuchet MS" w:hAnsi="Trebuchet MS"/>
          <w:color w:val="1F3864" w:themeColor="accent1" w:themeShade="80"/>
        </w:rPr>
        <w:t>de qualification professionnelle.  L’Institut compte actuellement +/- 630 élèves et est situé à Etterbeek près de la Place Jourdan et du Rond-Point Schumann</w:t>
      </w:r>
    </w:p>
    <w:p w:rsidR="00EF1AD3" w:rsidRPr="005B583A" w:rsidRDefault="00EF1AD3" w:rsidP="00B7016A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EF1AD3" w:rsidRPr="00784767" w:rsidRDefault="00EF1AD3" w:rsidP="00B7016A">
      <w:pPr>
        <w:jc w:val="both"/>
        <w:rPr>
          <w:rFonts w:ascii="Trebuchet MS" w:hAnsi="Trebuchet MS"/>
          <w:color w:val="1F3864" w:themeColor="accent1" w:themeShade="80"/>
        </w:rPr>
      </w:pPr>
      <w:r w:rsidRPr="00784767">
        <w:rPr>
          <w:rFonts w:ascii="Trebuchet MS" w:hAnsi="Trebuchet MS"/>
          <w:color w:val="1F3864" w:themeColor="accent1" w:themeShade="80"/>
        </w:rPr>
        <w:t xml:space="preserve">Des renseignements complémentaires concernant l’établissement sont accessibles  sur le site </w:t>
      </w:r>
      <w:hyperlink r:id="rId7" w:history="1">
        <w:r w:rsidRPr="00784767">
          <w:rPr>
            <w:rStyle w:val="Lienhypertexte"/>
            <w:rFonts w:ascii="Trebuchet MS" w:hAnsi="Trebuchet MS"/>
            <w:color w:val="1F3864" w:themeColor="accent1" w:themeShade="80"/>
          </w:rPr>
          <w:t>www.iejbxl.be</w:t>
        </w:r>
      </w:hyperlink>
    </w:p>
    <w:p w:rsidR="00EF1AD3" w:rsidRPr="005B583A" w:rsidRDefault="00EF1AD3" w:rsidP="00B7016A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F10F19" w:rsidRPr="005A6752" w:rsidRDefault="00F10F19" w:rsidP="00B7016A">
      <w:pPr>
        <w:jc w:val="both"/>
        <w:rPr>
          <w:rFonts w:ascii="Trebuchet MS" w:hAnsi="Trebuchet MS"/>
          <w:color w:val="0070C0"/>
        </w:rPr>
      </w:pPr>
      <w:r w:rsidRPr="005A6752">
        <w:rPr>
          <w:rFonts w:ascii="Trebuchet MS" w:hAnsi="Trebuchet MS"/>
          <w:color w:val="0070C0"/>
        </w:rPr>
        <w:t>Et quelle serait votre fonction ?</w:t>
      </w:r>
    </w:p>
    <w:p w:rsidR="00630FB6" w:rsidRPr="00784767" w:rsidRDefault="00630FB6" w:rsidP="00630FB6">
      <w:pPr>
        <w:jc w:val="both"/>
        <w:rPr>
          <w:rFonts w:ascii="Trebuchet MS" w:hAnsi="Trebuchet MS"/>
          <w:color w:val="1F3864" w:themeColor="accent1" w:themeShade="80"/>
        </w:rPr>
      </w:pPr>
      <w:r w:rsidRPr="00630FB6">
        <w:rPr>
          <w:rFonts w:ascii="Trebuchet MS" w:hAnsi="Trebuchet MS"/>
          <w:color w:val="1F3864" w:themeColor="accent1" w:themeShade="80"/>
        </w:rPr>
        <w:t>Nous recherchons</w:t>
      </w:r>
      <w:r>
        <w:rPr>
          <w:rFonts w:ascii="Trebuchet MS" w:hAnsi="Trebuchet MS"/>
          <w:color w:val="1F3864" w:themeColor="accent1" w:themeShade="80"/>
        </w:rPr>
        <w:t xml:space="preserve"> </w:t>
      </w:r>
      <w:r w:rsidRPr="00784767">
        <w:rPr>
          <w:rFonts w:ascii="Trebuchet MS" w:hAnsi="Trebuchet MS"/>
          <w:color w:val="1F3864" w:themeColor="accent1" w:themeShade="80"/>
        </w:rPr>
        <w:t>une assistante administrative</w:t>
      </w:r>
      <w:r w:rsidR="00D73170">
        <w:rPr>
          <w:rFonts w:ascii="Trebuchet MS" w:hAnsi="Trebuchet MS"/>
          <w:color w:val="1F3864" w:themeColor="accent1" w:themeShade="80"/>
        </w:rPr>
        <w:t xml:space="preserve"> polyvalente</w:t>
      </w:r>
      <w:r w:rsidRPr="00784767">
        <w:rPr>
          <w:rFonts w:ascii="Trebuchet MS" w:hAnsi="Trebuchet MS"/>
          <w:color w:val="1F3864" w:themeColor="accent1" w:themeShade="80"/>
        </w:rPr>
        <w:t xml:space="preserve"> </w:t>
      </w:r>
      <w:r>
        <w:rPr>
          <w:rFonts w:ascii="Trebuchet MS" w:hAnsi="Trebuchet MS"/>
          <w:color w:val="1F3864" w:themeColor="accent1" w:themeShade="80"/>
        </w:rPr>
        <w:t>dont l</w:t>
      </w:r>
      <w:r w:rsidR="00AF4E92">
        <w:rPr>
          <w:rFonts w:ascii="Trebuchet MS" w:hAnsi="Trebuchet MS"/>
          <w:color w:val="1F3864" w:themeColor="accent1" w:themeShade="80"/>
        </w:rPr>
        <w:t>a</w:t>
      </w:r>
      <w:r>
        <w:rPr>
          <w:rFonts w:ascii="Trebuchet MS" w:hAnsi="Trebuchet MS"/>
          <w:color w:val="1F3864" w:themeColor="accent1" w:themeShade="80"/>
        </w:rPr>
        <w:t xml:space="preserve"> mission</w:t>
      </w:r>
      <w:r w:rsidR="00AF4E92">
        <w:rPr>
          <w:rFonts w:ascii="Trebuchet MS" w:hAnsi="Trebuchet MS"/>
          <w:color w:val="1F3864" w:themeColor="accent1" w:themeShade="80"/>
        </w:rPr>
        <w:t xml:space="preserve"> </w:t>
      </w:r>
      <w:r>
        <w:rPr>
          <w:rFonts w:ascii="Trebuchet MS" w:hAnsi="Trebuchet MS"/>
          <w:color w:val="1F3864" w:themeColor="accent1" w:themeShade="80"/>
        </w:rPr>
        <w:t>principale ser</w:t>
      </w:r>
      <w:r w:rsidR="00AF4E92">
        <w:rPr>
          <w:rFonts w:ascii="Trebuchet MS" w:hAnsi="Trebuchet MS"/>
          <w:color w:val="1F3864" w:themeColor="accent1" w:themeShade="80"/>
        </w:rPr>
        <w:t>ait</w:t>
      </w:r>
      <w:r>
        <w:rPr>
          <w:rFonts w:ascii="Trebuchet MS" w:hAnsi="Trebuchet MS"/>
          <w:color w:val="1F3864" w:themeColor="accent1" w:themeShade="80"/>
        </w:rPr>
        <w:t> :</w:t>
      </w:r>
    </w:p>
    <w:p w:rsidR="00F10F19" w:rsidRPr="005B583A" w:rsidRDefault="00F10F19" w:rsidP="00B7016A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784767" w:rsidRDefault="00784767" w:rsidP="00AF4E92">
      <w:pPr>
        <w:pStyle w:val="Paragraphedeliste"/>
        <w:jc w:val="both"/>
        <w:rPr>
          <w:rFonts w:ascii="Trebuchet MS" w:hAnsi="Trebuchet MS"/>
          <w:color w:val="1F3864" w:themeColor="accent1" w:themeShade="80"/>
        </w:rPr>
      </w:pPr>
      <w:r w:rsidRPr="00AF4E92">
        <w:rPr>
          <w:rFonts w:ascii="Trebuchet MS" w:hAnsi="Trebuchet MS"/>
          <w:color w:val="1F3864" w:themeColor="accent1" w:themeShade="80"/>
          <w:u w:val="single"/>
        </w:rPr>
        <w:t>La gestion et la mise à jour des dossiers des élèves</w:t>
      </w:r>
      <w:r w:rsidR="00AF4E92">
        <w:rPr>
          <w:rFonts w:ascii="Trebuchet MS" w:hAnsi="Trebuchet MS"/>
          <w:color w:val="1F3864" w:themeColor="accent1" w:themeShade="80"/>
        </w:rPr>
        <w:t> :</w:t>
      </w:r>
    </w:p>
    <w:p w:rsidR="00AF4E92" w:rsidRDefault="00AF4E92" w:rsidP="00AF4E9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Encodage des fiches élèves dans </w:t>
      </w:r>
      <w:proofErr w:type="spellStart"/>
      <w:r w:rsidRPr="00AF4E92">
        <w:rPr>
          <w:rFonts w:ascii="Trebuchet MS" w:hAnsi="Trebuchet MS"/>
          <w:color w:val="1F3864" w:themeColor="accent1" w:themeShade="80"/>
          <w:u w:val="single"/>
        </w:rPr>
        <w:t>Proéco</w:t>
      </w:r>
      <w:proofErr w:type="spellEnd"/>
      <w:r>
        <w:rPr>
          <w:rFonts w:ascii="Trebuchet MS" w:hAnsi="Trebuchet MS"/>
          <w:color w:val="1F3864" w:themeColor="accent1" w:themeShade="80"/>
        </w:rPr>
        <w:t>,</w:t>
      </w:r>
    </w:p>
    <w:p w:rsidR="00AF4E92" w:rsidRDefault="00AF4E92" w:rsidP="00AF4E9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Demande des dossiers scolaires dans les autres établissements scolaires,</w:t>
      </w:r>
    </w:p>
    <w:p w:rsidR="00AF4E92" w:rsidRDefault="00AF4E92" w:rsidP="00AF4E9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Vérification des conditions d’admission et des dossiers entrants,</w:t>
      </w:r>
    </w:p>
    <w:p w:rsidR="00AF4E92" w:rsidRDefault="00AF4E92" w:rsidP="00AF4E9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Gestion des dossiers linguistiques …</w:t>
      </w:r>
    </w:p>
    <w:p w:rsidR="00AF4E92" w:rsidRPr="005B583A" w:rsidRDefault="00AF4E92" w:rsidP="00AF4E92">
      <w:pPr>
        <w:pStyle w:val="Paragraphedeliste"/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AF4E92" w:rsidRPr="00AF4E92" w:rsidRDefault="00AF4E92" w:rsidP="00550B5D">
      <w:pPr>
        <w:pStyle w:val="Paragraphedeliste"/>
        <w:ind w:left="0" w:firstLine="708"/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Plus tard s’ajouteront </w:t>
      </w:r>
      <w:r w:rsidRPr="00550B5D">
        <w:rPr>
          <w:rFonts w:ascii="Trebuchet MS" w:hAnsi="Trebuchet MS"/>
          <w:color w:val="1F3864" w:themeColor="accent1" w:themeShade="80"/>
          <w:u w:val="single"/>
        </w:rPr>
        <w:t>des missions d’aide</w:t>
      </w:r>
      <w:r>
        <w:rPr>
          <w:rFonts w:ascii="Trebuchet MS" w:hAnsi="Trebuchet MS"/>
          <w:color w:val="1F3864" w:themeColor="accent1" w:themeShade="80"/>
        </w:rPr>
        <w:t xml:space="preserve"> telles que</w:t>
      </w:r>
      <w:r w:rsidR="00550B5D">
        <w:rPr>
          <w:rFonts w:ascii="Trebuchet MS" w:hAnsi="Trebuchet MS"/>
          <w:color w:val="1F3864" w:themeColor="accent1" w:themeShade="80"/>
        </w:rPr>
        <w:t> :</w:t>
      </w:r>
    </w:p>
    <w:p w:rsidR="00784767" w:rsidRPr="00784767" w:rsidRDefault="00AF4E92" w:rsidP="00784767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Soutien</w:t>
      </w:r>
      <w:r w:rsidR="00630FB6">
        <w:rPr>
          <w:rFonts w:ascii="Trebuchet MS" w:hAnsi="Trebuchet MS"/>
          <w:color w:val="1F3864" w:themeColor="accent1" w:themeShade="80"/>
        </w:rPr>
        <w:t xml:space="preserve"> </w:t>
      </w:r>
      <w:r w:rsidR="00784767" w:rsidRPr="00784767">
        <w:rPr>
          <w:rFonts w:ascii="Trebuchet MS" w:hAnsi="Trebuchet MS"/>
          <w:color w:val="1F3864" w:themeColor="accent1" w:themeShade="80"/>
        </w:rPr>
        <w:t>à la Direction dans des tâches administratives et de terrain</w:t>
      </w:r>
    </w:p>
    <w:p w:rsidR="00784767" w:rsidRPr="00784767" w:rsidRDefault="00AF4E92" w:rsidP="00784767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A</w:t>
      </w:r>
      <w:r w:rsidR="00784767" w:rsidRPr="00784767">
        <w:rPr>
          <w:rFonts w:ascii="Trebuchet MS" w:hAnsi="Trebuchet MS"/>
          <w:color w:val="1F3864" w:themeColor="accent1" w:themeShade="80"/>
        </w:rPr>
        <w:t xml:space="preserve">ssistance à la Direction-adjointe dans des tâches </w:t>
      </w:r>
      <w:r w:rsidR="00630FB6">
        <w:rPr>
          <w:rFonts w:ascii="Trebuchet MS" w:hAnsi="Trebuchet MS"/>
          <w:color w:val="1F3864" w:themeColor="accent1" w:themeShade="80"/>
        </w:rPr>
        <w:t xml:space="preserve">organisationnelles </w:t>
      </w:r>
    </w:p>
    <w:p w:rsidR="00784767" w:rsidRDefault="00AF4E92" w:rsidP="00784767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Collaboration</w:t>
      </w:r>
      <w:r w:rsidR="00630FB6">
        <w:rPr>
          <w:rFonts w:ascii="Trebuchet MS" w:hAnsi="Trebuchet MS"/>
          <w:color w:val="1F3864" w:themeColor="accent1" w:themeShade="80"/>
        </w:rPr>
        <w:t xml:space="preserve"> avec</w:t>
      </w:r>
      <w:r w:rsidR="00784767" w:rsidRPr="00784767">
        <w:rPr>
          <w:rFonts w:ascii="Trebuchet MS" w:hAnsi="Trebuchet MS"/>
          <w:color w:val="1F3864" w:themeColor="accent1" w:themeShade="80"/>
        </w:rPr>
        <w:t xml:space="preserve"> la Secrétaire de direction dans des tâches </w:t>
      </w:r>
      <w:r w:rsidR="00630FB6">
        <w:rPr>
          <w:rFonts w:ascii="Trebuchet MS" w:hAnsi="Trebuchet MS"/>
          <w:color w:val="1F3864" w:themeColor="accent1" w:themeShade="80"/>
        </w:rPr>
        <w:t>de suppléance</w:t>
      </w:r>
    </w:p>
    <w:p w:rsidR="00E75B26" w:rsidRPr="005B583A" w:rsidRDefault="00E75B26" w:rsidP="00E75B26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E75B26" w:rsidRPr="005A6752" w:rsidRDefault="00630FB6" w:rsidP="00E75B26">
      <w:pPr>
        <w:jc w:val="both"/>
        <w:rPr>
          <w:rFonts w:ascii="Trebuchet MS" w:hAnsi="Trebuchet MS"/>
          <w:color w:val="0070C0"/>
        </w:rPr>
      </w:pPr>
      <w:r w:rsidRPr="005A6752">
        <w:rPr>
          <w:rFonts w:ascii="Trebuchet MS" w:hAnsi="Trebuchet MS"/>
          <w:color w:val="0070C0"/>
        </w:rPr>
        <w:t>Et quel profil recherchons-nous ?</w:t>
      </w:r>
    </w:p>
    <w:p w:rsidR="00E75B26" w:rsidRDefault="00E75B26" w:rsidP="00E75B26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  <w:u w:val="single"/>
        </w:rPr>
        <w:t>Sur le plan des qualités humaines</w:t>
      </w:r>
      <w:r>
        <w:rPr>
          <w:rFonts w:ascii="Trebuchet MS" w:hAnsi="Trebuchet MS"/>
          <w:color w:val="1F3864" w:themeColor="accent1" w:themeShade="80"/>
        </w:rPr>
        <w:t> :</w:t>
      </w:r>
    </w:p>
    <w:p w:rsidR="00E75B26" w:rsidRDefault="00E75B26" w:rsidP="00E75B26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Le(La) candidat(e) </w:t>
      </w:r>
      <w:r w:rsidR="00630FB6">
        <w:rPr>
          <w:rFonts w:ascii="Trebuchet MS" w:hAnsi="Trebuchet MS"/>
          <w:color w:val="1F3864" w:themeColor="accent1" w:themeShade="80"/>
        </w:rPr>
        <w:t>devra faire</w:t>
      </w:r>
      <w:r>
        <w:rPr>
          <w:rFonts w:ascii="Trebuchet MS" w:hAnsi="Trebuchet MS"/>
          <w:color w:val="1F3864" w:themeColor="accent1" w:themeShade="80"/>
        </w:rPr>
        <w:t xml:space="preserve"> preuve :</w:t>
      </w:r>
    </w:p>
    <w:p w:rsidR="00E75B26" w:rsidRDefault="00E75B2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très grande discrétion et tenu(e) au secret professionnel ;</w:t>
      </w:r>
    </w:p>
    <w:p w:rsidR="00E75B26" w:rsidRDefault="00E75B2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capacité d’accueil et de communication ;</w:t>
      </w:r>
    </w:p>
    <w:p w:rsidR="00E75B26" w:rsidRDefault="00E75B2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D’ordre, de méthode</w:t>
      </w:r>
      <w:r w:rsidR="005A6752">
        <w:rPr>
          <w:rFonts w:ascii="Trebuchet MS" w:hAnsi="Trebuchet MS"/>
          <w:color w:val="1F3864" w:themeColor="accent1" w:themeShade="80"/>
        </w:rPr>
        <w:t>, de sérénité</w:t>
      </w:r>
      <w:r>
        <w:rPr>
          <w:rFonts w:ascii="Trebuchet MS" w:hAnsi="Trebuchet MS"/>
          <w:color w:val="1F3864" w:themeColor="accent1" w:themeShade="80"/>
        </w:rPr>
        <w:t xml:space="preserve"> et de rigueur ;</w:t>
      </w:r>
    </w:p>
    <w:p w:rsidR="00E75B26" w:rsidRDefault="00E75B2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grande disponibilité ;</w:t>
      </w:r>
    </w:p>
    <w:p w:rsidR="00E75B26" w:rsidRDefault="00250B9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D’initiative, de gestion autonome du travail et d’une volonté d’intégration et de communication au sein de l’équipe de direction</w:t>
      </w:r>
    </w:p>
    <w:p w:rsidR="00E75B26" w:rsidRDefault="00250B9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D’esprit d’équipe et d’entraide ;</w:t>
      </w:r>
    </w:p>
    <w:p w:rsidR="00250B96" w:rsidRDefault="00250B9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souplesse horaire en cas de nécessité</w:t>
      </w:r>
      <w:r w:rsidR="005A6752">
        <w:rPr>
          <w:rFonts w:ascii="Trebuchet MS" w:hAnsi="Trebuchet MS"/>
          <w:color w:val="1F3864" w:themeColor="accent1" w:themeShade="80"/>
        </w:rPr>
        <w:t>.</w:t>
      </w:r>
    </w:p>
    <w:p w:rsidR="00250B96" w:rsidRDefault="00250B96" w:rsidP="00250B96">
      <w:pPr>
        <w:jc w:val="both"/>
        <w:rPr>
          <w:rFonts w:ascii="Trebuchet MS" w:hAnsi="Trebuchet MS"/>
          <w:color w:val="1F3864" w:themeColor="accent1" w:themeShade="80"/>
        </w:rPr>
      </w:pPr>
    </w:p>
    <w:p w:rsidR="00250B96" w:rsidRDefault="00250B96" w:rsidP="00250B96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  <w:u w:val="single"/>
        </w:rPr>
        <w:t>Sur le plan des qualités techniques</w:t>
      </w:r>
      <w:r>
        <w:rPr>
          <w:rFonts w:ascii="Trebuchet MS" w:hAnsi="Trebuchet MS"/>
          <w:color w:val="1F3864" w:themeColor="accent1" w:themeShade="80"/>
        </w:rPr>
        <w:t xml:space="preserve"> :</w:t>
      </w:r>
    </w:p>
    <w:p w:rsidR="00250B96" w:rsidRDefault="00250B96" w:rsidP="00250B96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Le(La) candidat(e) </w:t>
      </w:r>
      <w:r w:rsidR="005A6752">
        <w:rPr>
          <w:rFonts w:ascii="Trebuchet MS" w:hAnsi="Trebuchet MS"/>
          <w:color w:val="1F3864" w:themeColor="accent1" w:themeShade="80"/>
        </w:rPr>
        <w:t xml:space="preserve">devra faire </w:t>
      </w:r>
      <w:r>
        <w:rPr>
          <w:rFonts w:ascii="Trebuchet MS" w:hAnsi="Trebuchet MS"/>
          <w:color w:val="1F3864" w:themeColor="accent1" w:themeShade="80"/>
        </w:rPr>
        <w:t>preuve :</w:t>
      </w:r>
    </w:p>
    <w:p w:rsidR="00250B96" w:rsidRDefault="00250B96" w:rsidP="00250B9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D’une bonne maîtrise des outils informatiques (Word, Excell, Outlook ….) </w:t>
      </w:r>
      <w:r w:rsidR="00D579E9">
        <w:rPr>
          <w:rFonts w:ascii="Trebuchet MS" w:hAnsi="Trebuchet MS"/>
          <w:color w:val="1F3864" w:themeColor="accent1" w:themeShade="80"/>
        </w:rPr>
        <w:t xml:space="preserve">et </w:t>
      </w:r>
      <w:r>
        <w:rPr>
          <w:rFonts w:ascii="Trebuchet MS" w:hAnsi="Trebuchet MS"/>
          <w:color w:val="1F3864" w:themeColor="accent1" w:themeShade="80"/>
        </w:rPr>
        <w:t>des plateformes numériques</w:t>
      </w:r>
      <w:r w:rsidR="005A6752">
        <w:rPr>
          <w:rFonts w:ascii="Trebuchet MS" w:hAnsi="Trebuchet MS"/>
          <w:color w:val="1F3864" w:themeColor="accent1" w:themeShade="80"/>
        </w:rPr>
        <w:t> ;</w:t>
      </w:r>
    </w:p>
    <w:p w:rsidR="00D73170" w:rsidRPr="00D73170" w:rsidRDefault="00D73170" w:rsidP="00D73170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capacité de synthèse ;</w:t>
      </w:r>
    </w:p>
    <w:p w:rsidR="005A6752" w:rsidRDefault="005A6752" w:rsidP="00250B9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D’une excellente orthographe ;</w:t>
      </w:r>
    </w:p>
    <w:p w:rsidR="00250B96" w:rsidRDefault="00250B96" w:rsidP="00250B9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D’une connaissance du logiciel </w:t>
      </w:r>
      <w:proofErr w:type="spellStart"/>
      <w:r>
        <w:rPr>
          <w:rFonts w:ascii="Trebuchet MS" w:hAnsi="Trebuchet MS"/>
          <w:color w:val="1F3864" w:themeColor="accent1" w:themeShade="80"/>
        </w:rPr>
        <w:t>Proéco</w:t>
      </w:r>
      <w:proofErr w:type="spellEnd"/>
      <w:r w:rsidR="00D73170">
        <w:rPr>
          <w:rFonts w:ascii="Trebuchet MS" w:hAnsi="Trebuchet MS"/>
          <w:color w:val="1F3864" w:themeColor="accent1" w:themeShade="80"/>
        </w:rPr>
        <w:t>.</w:t>
      </w:r>
    </w:p>
    <w:p w:rsidR="00D579E9" w:rsidRDefault="00D579E9" w:rsidP="005A6752">
      <w:pPr>
        <w:jc w:val="both"/>
        <w:rPr>
          <w:rFonts w:ascii="Trebuchet MS" w:hAnsi="Trebuchet MS"/>
          <w:color w:val="0070C0"/>
        </w:rPr>
      </w:pPr>
    </w:p>
    <w:p w:rsidR="00250B96" w:rsidRDefault="005A6752" w:rsidP="005A6752">
      <w:pPr>
        <w:jc w:val="both"/>
        <w:rPr>
          <w:rFonts w:ascii="Trebuchet MS" w:hAnsi="Trebuchet MS"/>
          <w:color w:val="0070C0"/>
        </w:rPr>
      </w:pPr>
      <w:r w:rsidRPr="005A6752">
        <w:rPr>
          <w:rFonts w:ascii="Trebuchet MS" w:hAnsi="Trebuchet MS"/>
          <w:color w:val="0070C0"/>
        </w:rPr>
        <w:t>Pourquoi nous rejoindre ?</w:t>
      </w:r>
    </w:p>
    <w:p w:rsidR="005A6752" w:rsidRDefault="005A6752" w:rsidP="005A6752">
      <w:pPr>
        <w:jc w:val="both"/>
        <w:rPr>
          <w:rFonts w:ascii="Trebuchet MS" w:hAnsi="Trebuchet MS"/>
          <w:color w:val="1F3864" w:themeColor="accent1" w:themeShade="80"/>
        </w:rPr>
      </w:pPr>
      <w:r w:rsidRPr="005A6752">
        <w:rPr>
          <w:rFonts w:ascii="Trebuchet MS" w:hAnsi="Trebuchet MS"/>
          <w:color w:val="1F3864" w:themeColor="accent1" w:themeShade="80"/>
        </w:rPr>
        <w:t>L’IEJ</w:t>
      </w:r>
      <w:r>
        <w:rPr>
          <w:rFonts w:ascii="Trebuchet MS" w:hAnsi="Trebuchet MS"/>
          <w:color w:val="1F3864" w:themeColor="accent1" w:themeShade="80"/>
        </w:rPr>
        <w:t xml:space="preserve"> vous propose :</w:t>
      </w:r>
    </w:p>
    <w:p w:rsidR="005A6752" w:rsidRDefault="005A6752" w:rsidP="005A675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Une ambiance de travail stimulante et humaine ;</w:t>
      </w:r>
    </w:p>
    <w:p w:rsidR="005A6752" w:rsidRDefault="005A6752" w:rsidP="005A675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Un contrat CDI dans le secteur de l’enseignement ;</w:t>
      </w:r>
    </w:p>
    <w:p w:rsidR="005A6752" w:rsidRPr="005A6752" w:rsidRDefault="005A6752" w:rsidP="005A6752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Une équipe éducative soudée ;</w:t>
      </w:r>
    </w:p>
    <w:p w:rsidR="00E75B26" w:rsidRPr="005B583A" w:rsidRDefault="00E75B26" w:rsidP="00E75B26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E75B26" w:rsidRPr="00BB7DDC" w:rsidRDefault="00BB7DDC" w:rsidP="00E75B26">
      <w:pPr>
        <w:jc w:val="both"/>
        <w:rPr>
          <w:rFonts w:ascii="Trebuchet MS" w:hAnsi="Trebuchet MS"/>
          <w:color w:val="0070C0"/>
        </w:rPr>
      </w:pPr>
      <w:r w:rsidRPr="00BB7DDC">
        <w:rPr>
          <w:rFonts w:ascii="Trebuchet MS" w:hAnsi="Trebuchet MS"/>
          <w:color w:val="0070C0"/>
        </w:rPr>
        <w:t>Et quelles sont les c</w:t>
      </w:r>
      <w:r w:rsidR="00E75B26" w:rsidRPr="00BB7DDC">
        <w:rPr>
          <w:rFonts w:ascii="Trebuchet MS" w:hAnsi="Trebuchet MS"/>
          <w:color w:val="0070C0"/>
        </w:rPr>
        <w:t>onditions d’engagement</w:t>
      </w:r>
      <w:r>
        <w:rPr>
          <w:rFonts w:ascii="Trebuchet MS" w:hAnsi="Trebuchet MS"/>
          <w:color w:val="0070C0"/>
        </w:rPr>
        <w:t> ?</w:t>
      </w:r>
    </w:p>
    <w:p w:rsidR="00573D38" w:rsidRPr="00573D38" w:rsidRDefault="00573D38" w:rsidP="00573D38">
      <w:pPr>
        <w:jc w:val="both"/>
        <w:rPr>
          <w:rFonts w:ascii="Trebuchet MS" w:hAnsi="Trebuchet MS"/>
          <w:color w:val="1F3864" w:themeColor="accent1" w:themeShade="80"/>
          <w:u w:val="single"/>
        </w:rPr>
      </w:pPr>
      <w:r w:rsidRPr="00573D38">
        <w:rPr>
          <w:rFonts w:ascii="Trebuchet MS" w:hAnsi="Trebuchet MS"/>
          <w:color w:val="1F3864" w:themeColor="accent1" w:themeShade="80"/>
        </w:rPr>
        <w:t>Le(La) candidat(e) disposera d’un des titres suivants :</w:t>
      </w:r>
    </w:p>
    <w:p w:rsidR="00E75B26" w:rsidRPr="00573D38" w:rsidRDefault="00E75B26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  <w:u w:val="single"/>
        </w:rPr>
      </w:pPr>
      <w:r>
        <w:rPr>
          <w:rFonts w:ascii="Trebuchet MS" w:hAnsi="Trebuchet MS"/>
          <w:color w:val="1F3864" w:themeColor="accent1" w:themeShade="80"/>
        </w:rPr>
        <w:t>Être titulaire au minimum d’un diplôme de l’enseignement secondaire supérieur</w:t>
      </w:r>
      <w:r w:rsidR="00AF4E92">
        <w:rPr>
          <w:rFonts w:ascii="Trebuchet MS" w:hAnsi="Trebuchet MS"/>
          <w:color w:val="1F3864" w:themeColor="accent1" w:themeShade="80"/>
        </w:rPr>
        <w:t> : CESS</w:t>
      </w:r>
      <w:r w:rsidR="007759B6">
        <w:rPr>
          <w:rFonts w:ascii="Trebuchet MS" w:hAnsi="Trebuchet MS"/>
          <w:color w:val="1F3864" w:themeColor="accent1" w:themeShade="80"/>
        </w:rPr>
        <w:t xml:space="preserve"> </w:t>
      </w:r>
      <w:r w:rsidR="00BB7DDC">
        <w:rPr>
          <w:rFonts w:ascii="Trebuchet MS" w:hAnsi="Trebuchet MS"/>
          <w:color w:val="1F3864" w:themeColor="accent1" w:themeShade="80"/>
        </w:rPr>
        <w:t>(Barème 671)</w:t>
      </w:r>
    </w:p>
    <w:p w:rsidR="00573D38" w:rsidRPr="00D16F18" w:rsidRDefault="00573D38" w:rsidP="00E75B26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  <w:u w:val="single"/>
        </w:rPr>
      </w:pPr>
      <w:r>
        <w:rPr>
          <w:rFonts w:ascii="Trebuchet MS" w:hAnsi="Trebuchet MS"/>
          <w:color w:val="1F3864" w:themeColor="accent1" w:themeShade="80"/>
        </w:rPr>
        <w:t>Être titulaire d’un Bachelier</w:t>
      </w:r>
      <w:r w:rsidR="00D16F18">
        <w:rPr>
          <w:rFonts w:ascii="Trebuchet MS" w:hAnsi="Trebuchet MS"/>
          <w:color w:val="1F3864" w:themeColor="accent1" w:themeShade="80"/>
        </w:rPr>
        <w:t> : Éducateur spécialisé</w:t>
      </w:r>
      <w:r w:rsidR="00BB7DDC">
        <w:rPr>
          <w:rFonts w:ascii="Trebuchet MS" w:hAnsi="Trebuchet MS"/>
          <w:color w:val="1F3864" w:themeColor="accent1" w:themeShade="80"/>
        </w:rPr>
        <w:t xml:space="preserve"> (</w:t>
      </w:r>
      <w:r w:rsidR="00BB7DDC" w:rsidRPr="00D73170">
        <w:rPr>
          <w:rFonts w:ascii="Trebuchet MS" w:hAnsi="Trebuchet MS"/>
          <w:color w:val="0070C0"/>
        </w:rPr>
        <w:t>Barème 301</w:t>
      </w:r>
      <w:r w:rsidR="00BB7DDC">
        <w:rPr>
          <w:rFonts w:ascii="Trebuchet MS" w:hAnsi="Trebuchet MS"/>
          <w:color w:val="1F3864" w:themeColor="accent1" w:themeShade="80"/>
        </w:rPr>
        <w:t>)</w:t>
      </w:r>
    </w:p>
    <w:p w:rsidR="00D16F18" w:rsidRPr="00D16F18" w:rsidRDefault="00D16F18" w:rsidP="00D16F18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  <w:u w:val="single"/>
        </w:rPr>
      </w:pPr>
      <w:r>
        <w:rPr>
          <w:rFonts w:ascii="Trebuchet MS" w:hAnsi="Trebuchet MS"/>
          <w:color w:val="1F3864" w:themeColor="accent1" w:themeShade="80"/>
        </w:rPr>
        <w:t>Être titulaire d’un Bachelier : Accueil et éducation du jeune</w:t>
      </w:r>
      <w:r w:rsidR="00BB7DDC">
        <w:rPr>
          <w:rFonts w:ascii="Trebuchet MS" w:hAnsi="Trebuchet MS"/>
          <w:color w:val="1F3864" w:themeColor="accent1" w:themeShade="80"/>
        </w:rPr>
        <w:t xml:space="preserve"> (</w:t>
      </w:r>
      <w:r w:rsidR="00BB7DDC" w:rsidRPr="00D73170">
        <w:rPr>
          <w:rFonts w:ascii="Trebuchet MS" w:hAnsi="Trebuchet MS"/>
          <w:color w:val="0070C0"/>
        </w:rPr>
        <w:t>Barème 301</w:t>
      </w:r>
      <w:r w:rsidR="00BB7DDC">
        <w:rPr>
          <w:rFonts w:ascii="Trebuchet MS" w:hAnsi="Trebuchet MS"/>
          <w:color w:val="1F3864" w:themeColor="accent1" w:themeShade="80"/>
        </w:rPr>
        <w:t>)</w:t>
      </w:r>
    </w:p>
    <w:p w:rsidR="00D16F18" w:rsidRPr="00D16F18" w:rsidRDefault="00D16F18" w:rsidP="00D16F18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  <w:u w:val="single"/>
        </w:rPr>
      </w:pPr>
      <w:r>
        <w:rPr>
          <w:rFonts w:ascii="Trebuchet MS" w:hAnsi="Trebuchet MS"/>
          <w:color w:val="1F3864" w:themeColor="accent1" w:themeShade="80"/>
        </w:rPr>
        <w:t>Être titulaire d’un Bachelier</w:t>
      </w:r>
      <w:r w:rsidR="00372B93">
        <w:rPr>
          <w:rFonts w:ascii="Trebuchet MS" w:hAnsi="Trebuchet MS"/>
          <w:color w:val="1F3864" w:themeColor="accent1" w:themeShade="80"/>
        </w:rPr>
        <w:t xml:space="preserve"> AESI :</w:t>
      </w:r>
      <w:r>
        <w:rPr>
          <w:rFonts w:ascii="Trebuchet MS" w:hAnsi="Trebuchet MS"/>
          <w:color w:val="1F3864" w:themeColor="accent1" w:themeShade="80"/>
        </w:rPr>
        <w:t> non spécifique</w:t>
      </w:r>
      <w:r w:rsidR="00BB7DDC">
        <w:rPr>
          <w:rFonts w:ascii="Trebuchet MS" w:hAnsi="Trebuchet MS"/>
          <w:color w:val="1F3864" w:themeColor="accent1" w:themeShade="80"/>
        </w:rPr>
        <w:t xml:space="preserve"> (</w:t>
      </w:r>
      <w:r w:rsidR="00BB7DDC" w:rsidRPr="00D73170">
        <w:rPr>
          <w:rFonts w:ascii="Trebuchet MS" w:hAnsi="Trebuchet MS"/>
          <w:color w:val="0070C0"/>
        </w:rPr>
        <w:t>Barème 30A</w:t>
      </w:r>
      <w:r w:rsidR="00BB7DDC">
        <w:rPr>
          <w:rFonts w:ascii="Trebuchet MS" w:hAnsi="Trebuchet MS"/>
          <w:color w:val="1F3864" w:themeColor="accent1" w:themeShade="80"/>
        </w:rPr>
        <w:t>)</w:t>
      </w:r>
    </w:p>
    <w:p w:rsidR="00D16F18" w:rsidRPr="00D16F18" w:rsidRDefault="00D16F18" w:rsidP="00D16F18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  <w:color w:val="1F3864" w:themeColor="accent1" w:themeShade="80"/>
          <w:u w:val="single"/>
        </w:rPr>
      </w:pPr>
      <w:r>
        <w:rPr>
          <w:rFonts w:ascii="Trebuchet MS" w:hAnsi="Trebuchet MS"/>
          <w:color w:val="1F3864" w:themeColor="accent1" w:themeShade="80"/>
        </w:rPr>
        <w:t xml:space="preserve">Être titulaire d’un Master </w:t>
      </w:r>
      <w:r w:rsidR="00372B93">
        <w:rPr>
          <w:rFonts w:ascii="Trebuchet MS" w:hAnsi="Trebuchet MS"/>
          <w:color w:val="1F3864" w:themeColor="accent1" w:themeShade="80"/>
        </w:rPr>
        <w:t xml:space="preserve">AESS : </w:t>
      </w:r>
      <w:r>
        <w:rPr>
          <w:rFonts w:ascii="Trebuchet MS" w:hAnsi="Trebuchet MS"/>
          <w:color w:val="1F3864" w:themeColor="accent1" w:themeShade="80"/>
        </w:rPr>
        <w:t xml:space="preserve">non spécifique </w:t>
      </w:r>
      <w:r w:rsidR="00BB7DDC">
        <w:rPr>
          <w:rFonts w:ascii="Trebuchet MS" w:hAnsi="Trebuchet MS"/>
          <w:color w:val="1F3864" w:themeColor="accent1" w:themeShade="80"/>
        </w:rPr>
        <w:t>(</w:t>
      </w:r>
      <w:r w:rsidR="00BB7DDC" w:rsidRPr="00D73170">
        <w:rPr>
          <w:rFonts w:ascii="Trebuchet MS" w:hAnsi="Trebuchet MS"/>
          <w:color w:val="0070C0"/>
        </w:rPr>
        <w:t>Barème 30A)</w:t>
      </w:r>
    </w:p>
    <w:p w:rsidR="00BB7DDC" w:rsidRPr="005B583A" w:rsidRDefault="00BB7DDC" w:rsidP="00BB7DDC">
      <w:pPr>
        <w:jc w:val="both"/>
        <w:rPr>
          <w:rFonts w:ascii="Trebuchet MS" w:hAnsi="Trebuchet MS"/>
          <w:color w:val="1F3864" w:themeColor="accent1" w:themeShade="80"/>
          <w:sz w:val="20"/>
          <w:szCs w:val="20"/>
          <w:u w:val="single"/>
        </w:rPr>
      </w:pPr>
    </w:p>
    <w:p w:rsidR="00BB7DDC" w:rsidRDefault="00BB7DDC" w:rsidP="00BB7DDC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A titre informatif, l</w:t>
      </w:r>
      <w:r w:rsidRPr="00BB7DDC">
        <w:rPr>
          <w:rFonts w:ascii="Trebuchet MS" w:hAnsi="Trebuchet MS"/>
          <w:color w:val="1F3864" w:themeColor="accent1" w:themeShade="80"/>
        </w:rPr>
        <w:t>es tableaux barémiques figurent en annexe</w:t>
      </w:r>
      <w:r>
        <w:rPr>
          <w:rFonts w:ascii="Trebuchet MS" w:hAnsi="Trebuchet MS"/>
          <w:color w:val="1F3864" w:themeColor="accent1" w:themeShade="80"/>
        </w:rPr>
        <w:t>.</w:t>
      </w:r>
    </w:p>
    <w:p w:rsidR="00BB7DDC" w:rsidRDefault="00BB7DDC" w:rsidP="00BB7DDC">
      <w:pPr>
        <w:jc w:val="both"/>
        <w:rPr>
          <w:rFonts w:ascii="Trebuchet MS" w:hAnsi="Trebuchet MS"/>
          <w:color w:val="1F3864" w:themeColor="accent1" w:themeShade="80"/>
        </w:rPr>
      </w:pPr>
    </w:p>
    <w:p w:rsidR="00BB7DDC" w:rsidRPr="00B4762F" w:rsidRDefault="00BB7DDC" w:rsidP="00BB7DDC">
      <w:pPr>
        <w:jc w:val="both"/>
        <w:rPr>
          <w:rFonts w:ascii="Trebuchet MS" w:hAnsi="Trebuchet MS"/>
          <w:color w:val="FF0000"/>
        </w:rPr>
      </w:pPr>
      <w:r>
        <w:rPr>
          <w:rFonts w:ascii="Trebuchet MS" w:hAnsi="Trebuchet MS"/>
          <w:color w:val="1F3864" w:themeColor="accent1" w:themeShade="80"/>
        </w:rPr>
        <w:t>Si l’aventure vous tente, merci d’envoyer votre candidature accompagnée d’une lettre de motivation, d’un CV et d’une copie de vos titres</w:t>
      </w:r>
      <w:r w:rsidR="00B4762F">
        <w:rPr>
          <w:rFonts w:ascii="Trebuchet MS" w:hAnsi="Trebuchet MS"/>
          <w:color w:val="1F3864" w:themeColor="accent1" w:themeShade="80"/>
        </w:rPr>
        <w:t xml:space="preserve"> avant le </w:t>
      </w:r>
      <w:r w:rsidR="00D579E9">
        <w:rPr>
          <w:rFonts w:ascii="Trebuchet MS" w:hAnsi="Trebuchet MS"/>
          <w:color w:val="FF0000"/>
        </w:rPr>
        <w:t>31</w:t>
      </w:r>
      <w:r w:rsidR="00AF4E92">
        <w:rPr>
          <w:rFonts w:ascii="Trebuchet MS" w:hAnsi="Trebuchet MS"/>
          <w:color w:val="FF0000"/>
        </w:rPr>
        <w:t xml:space="preserve"> juillet</w:t>
      </w:r>
      <w:r w:rsidR="00B4762F">
        <w:rPr>
          <w:rFonts w:ascii="Trebuchet MS" w:hAnsi="Trebuchet MS"/>
          <w:color w:val="FF0000"/>
        </w:rPr>
        <w:t xml:space="preserve"> 2026.</w:t>
      </w:r>
    </w:p>
    <w:p w:rsidR="00550B5D" w:rsidRDefault="00BB7DDC" w:rsidP="00550B5D">
      <w:pPr>
        <w:rPr>
          <w:rStyle w:val="Lienhypertexte"/>
          <w:rFonts w:ascii="Trebuchet MS" w:hAnsi="Trebuchet MS"/>
          <w:u w:val="none"/>
        </w:rPr>
      </w:pPr>
      <w:r>
        <w:rPr>
          <w:rFonts w:ascii="Trebuchet MS" w:hAnsi="Trebuchet MS"/>
          <w:color w:val="1F3864" w:themeColor="accent1" w:themeShade="80"/>
        </w:rPr>
        <w:t xml:space="preserve">Tous ces documents sont à </w:t>
      </w:r>
      <w:r w:rsidR="006E024C">
        <w:rPr>
          <w:rFonts w:ascii="Trebuchet MS" w:hAnsi="Trebuchet MS"/>
          <w:color w:val="1F3864" w:themeColor="accent1" w:themeShade="80"/>
        </w:rPr>
        <w:t>adresser</w:t>
      </w:r>
      <w:r>
        <w:rPr>
          <w:rFonts w:ascii="Trebuchet MS" w:hAnsi="Trebuchet MS"/>
          <w:color w:val="1F3864" w:themeColor="accent1" w:themeShade="80"/>
        </w:rPr>
        <w:t xml:space="preserve"> par mail </w:t>
      </w:r>
      <w:r w:rsidR="00AF4E92">
        <w:rPr>
          <w:rFonts w:ascii="Trebuchet MS" w:hAnsi="Trebuchet MS"/>
          <w:color w:val="1F3864" w:themeColor="accent1" w:themeShade="80"/>
        </w:rPr>
        <w:t>aux adresses suivantes :</w:t>
      </w:r>
      <w:r>
        <w:rPr>
          <w:rFonts w:ascii="Trebuchet MS" w:hAnsi="Trebuchet MS"/>
          <w:color w:val="1F3864" w:themeColor="accent1" w:themeShade="80"/>
        </w:rPr>
        <w:t xml:space="preserve"> </w:t>
      </w:r>
      <w:r w:rsidR="00550B5D" w:rsidRPr="00550B5D">
        <w:rPr>
          <w:rFonts w:ascii="Trebuchet MS" w:hAnsi="Trebuchet MS"/>
          <w:color w:val="7030A0"/>
          <w:u w:val="single"/>
        </w:rPr>
        <w:t>florence</w:t>
      </w:r>
      <w:hyperlink r:id="rId8" w:history="1">
        <w:r w:rsidR="00550B5D" w:rsidRPr="00550B5D">
          <w:rPr>
            <w:rStyle w:val="Lienhypertexte"/>
            <w:rFonts w:ascii="Trebuchet MS" w:hAnsi="Trebuchet MS"/>
            <w:color w:val="7030A0"/>
          </w:rPr>
          <w:t>.verlooy@iej-bxl.be</w:t>
        </w:r>
      </w:hyperlink>
    </w:p>
    <w:p w:rsidR="00550B5D" w:rsidRDefault="00000000" w:rsidP="00550B5D">
      <w:pPr>
        <w:rPr>
          <w:rStyle w:val="Lienhypertexte"/>
          <w:rFonts w:ascii="Trebuchet MS" w:hAnsi="Trebuchet MS"/>
          <w:color w:val="7030A0"/>
          <w:u w:val="none"/>
        </w:rPr>
      </w:pPr>
      <w:hyperlink r:id="rId9" w:history="1">
        <w:r w:rsidR="00550B5D" w:rsidRPr="007D4052">
          <w:rPr>
            <w:rStyle w:val="Lienhypertexte"/>
            <w:rFonts w:ascii="Trebuchet MS" w:hAnsi="Trebuchet MS"/>
          </w:rPr>
          <w:t>francine.debus@iej-bxl.be</w:t>
        </w:r>
      </w:hyperlink>
    </w:p>
    <w:p w:rsidR="00BB7DDC" w:rsidRPr="00550B5D" w:rsidRDefault="00550B5D" w:rsidP="00550B5D">
      <w:pPr>
        <w:rPr>
          <w:rFonts w:ascii="Trebuchet MS" w:hAnsi="Trebuchet MS"/>
          <w:color w:val="1F3864" w:themeColor="accent1" w:themeShade="80"/>
          <w:u w:val="single"/>
        </w:rPr>
      </w:pPr>
      <w:r w:rsidRPr="00550B5D">
        <w:rPr>
          <w:rStyle w:val="Lienhypertexte"/>
          <w:rFonts w:ascii="Trebuchet MS" w:hAnsi="Trebuchet MS"/>
          <w:color w:val="7030A0"/>
        </w:rPr>
        <w:t>michelvanholsbeeck@gmail.com</w:t>
      </w:r>
    </w:p>
    <w:p w:rsidR="00D73170" w:rsidRPr="005B583A" w:rsidRDefault="00D73170" w:rsidP="00BB7DDC">
      <w:pPr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</w:p>
    <w:p w:rsidR="00D73170" w:rsidRDefault="005B583A" w:rsidP="00BB7DDC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Florence VERLOOY</w:t>
      </w:r>
    </w:p>
    <w:p w:rsidR="00D73170" w:rsidRPr="00BB7DDC" w:rsidRDefault="00D73170" w:rsidP="00BB7DDC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>Direct</w:t>
      </w:r>
      <w:r w:rsidR="005B583A">
        <w:rPr>
          <w:rFonts w:ascii="Trebuchet MS" w:hAnsi="Trebuchet MS"/>
          <w:color w:val="1F3864" w:themeColor="accent1" w:themeShade="80"/>
        </w:rPr>
        <w:t>rice-Adjointe</w:t>
      </w:r>
      <w:r>
        <w:rPr>
          <w:rFonts w:ascii="Trebuchet MS" w:hAnsi="Trebuchet MS"/>
          <w:color w:val="1F3864" w:themeColor="accent1" w:themeShade="80"/>
        </w:rPr>
        <w:t xml:space="preserve"> de l’Institut de l’Enfant-Jésus d’Etterbeek</w:t>
      </w:r>
    </w:p>
    <w:p w:rsidR="00BB7DDC" w:rsidRPr="00BB7DDC" w:rsidRDefault="00BB7DDC" w:rsidP="00573D38">
      <w:pPr>
        <w:jc w:val="both"/>
        <w:rPr>
          <w:rFonts w:ascii="Trebuchet MS" w:hAnsi="Trebuchet MS"/>
          <w:color w:val="0070C0"/>
        </w:rPr>
      </w:pPr>
    </w:p>
    <w:p w:rsidR="00573D38" w:rsidRDefault="00573D38" w:rsidP="00573D38">
      <w:pPr>
        <w:jc w:val="both"/>
        <w:rPr>
          <w:rFonts w:ascii="Trebuchet MS" w:hAnsi="Trebuchet MS"/>
          <w:color w:val="1F3864" w:themeColor="accent1" w:themeShade="80"/>
          <w:u w:val="single"/>
        </w:rPr>
      </w:pPr>
    </w:p>
    <w:p w:rsidR="00573D38" w:rsidRDefault="00573D38" w:rsidP="00573D38">
      <w:pPr>
        <w:jc w:val="both"/>
        <w:rPr>
          <w:rFonts w:ascii="Trebuchet MS" w:hAnsi="Trebuchet MS"/>
          <w:color w:val="1F3864" w:themeColor="accent1" w:themeShade="80"/>
          <w:u w:val="single"/>
        </w:rPr>
      </w:pPr>
    </w:p>
    <w:p w:rsidR="00573D38" w:rsidRPr="00573D38" w:rsidRDefault="00573D38" w:rsidP="00573D38">
      <w:pPr>
        <w:jc w:val="both"/>
        <w:rPr>
          <w:rFonts w:ascii="Trebuchet MS" w:hAnsi="Trebuchet MS"/>
          <w:color w:val="1F3864" w:themeColor="accent1" w:themeShade="80"/>
          <w:u w:val="single"/>
        </w:rPr>
      </w:pPr>
    </w:p>
    <w:p w:rsidR="00784767" w:rsidRPr="00784767" w:rsidRDefault="00784767" w:rsidP="00784767">
      <w:pPr>
        <w:jc w:val="both"/>
        <w:rPr>
          <w:rFonts w:ascii="Trebuchet MS" w:hAnsi="Trebuchet MS"/>
          <w:color w:val="1F3864" w:themeColor="accent1" w:themeShade="80"/>
        </w:rPr>
      </w:pPr>
    </w:p>
    <w:p w:rsidR="00B7016A" w:rsidRPr="00784767" w:rsidRDefault="00B7016A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B7016A" w:rsidRDefault="00B7016A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EA266C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913E8B" w:rsidP="00B7016A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noProof/>
          <w:color w:val="1F3864" w:themeColor="accent1" w:themeShade="80"/>
        </w:rPr>
        <w:lastRenderedPageBreak/>
        <w:drawing>
          <wp:inline distT="0" distB="0" distL="0" distR="0">
            <wp:extent cx="5759450" cy="6553200"/>
            <wp:effectExtent l="0" t="0" r="6350" b="0"/>
            <wp:docPr id="4353202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20270" name="Image 4353202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8B" w:rsidRDefault="00913E8B" w:rsidP="00B7016A">
      <w:pPr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noProof/>
          <w:color w:val="1F3864" w:themeColor="accent1" w:themeShade="80"/>
        </w:rPr>
        <w:lastRenderedPageBreak/>
        <w:drawing>
          <wp:inline distT="0" distB="0" distL="0" distR="0">
            <wp:extent cx="5759450" cy="5895340"/>
            <wp:effectExtent l="0" t="0" r="6350" b="0"/>
            <wp:docPr id="674275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7550" name="Image 674275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8B" w:rsidRDefault="00913E8B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913E8B" w:rsidRDefault="00913E8B" w:rsidP="00B7016A">
      <w:pPr>
        <w:jc w:val="both"/>
        <w:rPr>
          <w:rFonts w:ascii="Trebuchet MS" w:hAnsi="Trebuchet MS"/>
          <w:color w:val="1F3864" w:themeColor="accent1" w:themeShade="80"/>
        </w:rPr>
      </w:pPr>
    </w:p>
    <w:p w:rsidR="00EA266C" w:rsidRDefault="00913E8B" w:rsidP="00B7016A">
      <w:pPr>
        <w:jc w:val="both"/>
        <w:rPr>
          <w:rFonts w:ascii="Trebuchet MS" w:hAnsi="Trebuchet MS"/>
          <w:noProof/>
          <w:color w:val="1F3864" w:themeColor="accent1" w:themeShade="80"/>
        </w:rPr>
      </w:pPr>
      <w:r>
        <w:rPr>
          <w:rFonts w:ascii="Trebuchet MS" w:hAnsi="Trebuchet MS"/>
          <w:noProof/>
          <w:color w:val="1F3864" w:themeColor="accent1" w:themeShade="80"/>
        </w:rPr>
        <w:lastRenderedPageBreak/>
        <w:drawing>
          <wp:inline distT="0" distB="0" distL="0" distR="0">
            <wp:extent cx="5759450" cy="6648450"/>
            <wp:effectExtent l="0" t="0" r="6350" b="6350"/>
            <wp:docPr id="15936059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5938" name="Image 159360593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8B" w:rsidRPr="00913E8B" w:rsidRDefault="00913E8B" w:rsidP="00913E8B">
      <w:pPr>
        <w:rPr>
          <w:rFonts w:ascii="Trebuchet MS" w:hAnsi="Trebuchet MS"/>
        </w:rPr>
      </w:pPr>
    </w:p>
    <w:p w:rsidR="00913E8B" w:rsidRPr="00913E8B" w:rsidRDefault="00913E8B" w:rsidP="00913E8B">
      <w:pPr>
        <w:rPr>
          <w:rFonts w:ascii="Trebuchet MS" w:hAnsi="Trebuchet MS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</w:p>
    <w:p w:rsidR="00913E8B" w:rsidRDefault="00913E8B" w:rsidP="00913E8B">
      <w:pPr>
        <w:rPr>
          <w:rFonts w:ascii="Trebuchet MS" w:hAnsi="Trebuchet MS"/>
          <w:noProof/>
          <w:color w:val="1F3864" w:themeColor="accent1" w:themeShade="80"/>
        </w:rPr>
      </w:pPr>
      <w:r>
        <w:rPr>
          <w:rFonts w:ascii="Trebuchet MS" w:hAnsi="Trebuchet MS"/>
          <w:noProof/>
          <w:color w:val="1F3864" w:themeColor="accent1" w:themeShade="80"/>
        </w:rPr>
        <w:lastRenderedPageBreak/>
        <w:drawing>
          <wp:inline distT="0" distB="0" distL="0" distR="0">
            <wp:extent cx="5715000" cy="6616700"/>
            <wp:effectExtent l="0" t="0" r="0" b="0"/>
            <wp:docPr id="170135233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52331" name="Image 17013523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8B" w:rsidRPr="00913E8B" w:rsidRDefault="00913E8B" w:rsidP="00913E8B">
      <w:pPr>
        <w:tabs>
          <w:tab w:val="left" w:pos="506"/>
        </w:tabs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r>
        <w:rPr>
          <w:rFonts w:ascii="Trebuchet MS" w:hAnsi="Trebuchet MS"/>
          <w:noProof/>
        </w:rPr>
        <w:drawing>
          <wp:inline distT="0" distB="0" distL="0" distR="0">
            <wp:extent cx="5562600" cy="6477000"/>
            <wp:effectExtent l="0" t="0" r="0" b="0"/>
            <wp:docPr id="117491577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15775" name="Image 117491577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lastRenderedPageBreak/>
        <w:drawing>
          <wp:inline distT="0" distB="0" distL="0" distR="0">
            <wp:extent cx="5753100" cy="5181600"/>
            <wp:effectExtent l="0" t="0" r="0" b="0"/>
            <wp:docPr id="193605044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50446" name="Image 193605044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E8B" w:rsidRPr="00913E8B" w:rsidSect="005A6752">
      <w:headerReference w:type="defaul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727" w:rsidRDefault="00D92727" w:rsidP="00D52EF5">
      <w:r>
        <w:separator/>
      </w:r>
    </w:p>
  </w:endnote>
  <w:endnote w:type="continuationSeparator" w:id="0">
    <w:p w:rsidR="00D92727" w:rsidRDefault="00D92727" w:rsidP="00D5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727" w:rsidRDefault="00D92727" w:rsidP="00D52EF5">
      <w:r>
        <w:separator/>
      </w:r>
    </w:p>
  </w:footnote>
  <w:footnote w:type="continuationSeparator" w:id="0">
    <w:p w:rsidR="00D92727" w:rsidRDefault="00D92727" w:rsidP="00D5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EF5" w:rsidRDefault="00D52EF5">
    <w:pPr>
      <w:pStyle w:val="En-tte"/>
    </w:pPr>
    <w:r>
      <w:rPr>
        <w:noProof/>
      </w:rPr>
      <w:drawing>
        <wp:inline distT="0" distB="0" distL="0" distR="0" wp14:anchorId="45131DB4" wp14:editId="09674FA5">
          <wp:extent cx="3280272" cy="680085"/>
          <wp:effectExtent l="0" t="0" r="0" b="5715"/>
          <wp:docPr id="2130838973" name="Image 2" descr="Une image contenant texte, Police, Graphiqu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38973" name="Image 2" descr="Une image contenant texte, Police, Graphique, typograph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379" cy="68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08E"/>
    <w:multiLevelType w:val="hybridMultilevel"/>
    <w:tmpl w:val="6E1ED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A"/>
    <w:rsid w:val="0017576A"/>
    <w:rsid w:val="0019626A"/>
    <w:rsid w:val="00250B96"/>
    <w:rsid w:val="00372B93"/>
    <w:rsid w:val="00550B5D"/>
    <w:rsid w:val="00573D38"/>
    <w:rsid w:val="005A6752"/>
    <w:rsid w:val="005B583A"/>
    <w:rsid w:val="00630FB6"/>
    <w:rsid w:val="006E024C"/>
    <w:rsid w:val="007759B6"/>
    <w:rsid w:val="00784767"/>
    <w:rsid w:val="008D7B57"/>
    <w:rsid w:val="00913E8B"/>
    <w:rsid w:val="00A9585D"/>
    <w:rsid w:val="00AF4E92"/>
    <w:rsid w:val="00B1460F"/>
    <w:rsid w:val="00B4762F"/>
    <w:rsid w:val="00B7016A"/>
    <w:rsid w:val="00BB7DDC"/>
    <w:rsid w:val="00C95944"/>
    <w:rsid w:val="00D16F18"/>
    <w:rsid w:val="00D52EF5"/>
    <w:rsid w:val="00D579E9"/>
    <w:rsid w:val="00D73170"/>
    <w:rsid w:val="00D92727"/>
    <w:rsid w:val="00DC3B9F"/>
    <w:rsid w:val="00E75B26"/>
    <w:rsid w:val="00EA266C"/>
    <w:rsid w:val="00EF1AD3"/>
    <w:rsid w:val="00F1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6D7D7"/>
  <w15:chartTrackingRefBased/>
  <w15:docId w15:val="{F9C81A5E-C98F-6D43-AC49-6744258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1A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1AD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8476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F4E9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52E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2EF5"/>
  </w:style>
  <w:style w:type="paragraph" w:styleId="Pieddepage">
    <w:name w:val="footer"/>
    <w:basedOn w:val="Normal"/>
    <w:link w:val="PieddepageCar"/>
    <w:uiPriority w:val="99"/>
    <w:unhideWhenUsed/>
    <w:rsid w:val="00D52E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verlooy@iej-bxl.be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ejbxl.b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francine.debus@iej-bxl.be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Debus</dc:creator>
  <cp:keywords/>
  <dc:description/>
  <cp:lastModifiedBy>Francine Debus</cp:lastModifiedBy>
  <cp:revision>6</cp:revision>
  <dcterms:created xsi:type="dcterms:W3CDTF">2026-07-13T11:50:00Z</dcterms:created>
  <dcterms:modified xsi:type="dcterms:W3CDTF">2026-07-13T12:50:00Z</dcterms:modified>
</cp:coreProperties>
</file>