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0107" w14:textId="4DE7DA1F" w:rsidR="00FD7079" w:rsidRPr="000A70CD" w:rsidRDefault="00FD7079" w:rsidP="00A06D8A">
      <w:pPr>
        <w:jc w:val="right"/>
        <w:rPr>
          <w:rFonts w:ascii="Verdana" w:hAnsi="Verdana"/>
        </w:rPr>
      </w:pPr>
      <w:r w:rsidRPr="000A70CD">
        <w:rPr>
          <w:rFonts w:ascii="Verdana" w:hAnsi="Verdana"/>
        </w:rPr>
        <w:t>DATE :</w:t>
      </w:r>
      <w:r w:rsidR="00A06D8A">
        <w:rPr>
          <w:rFonts w:ascii="Verdana" w:hAnsi="Verdana"/>
        </w:rPr>
        <w:t xml:space="preserve"> </w:t>
      </w:r>
      <w:r w:rsidR="00AF23BE">
        <w:rPr>
          <w:rFonts w:ascii="Verdana" w:hAnsi="Verdana"/>
        </w:rPr>
        <w:t>1</w:t>
      </w:r>
      <w:r w:rsidR="00CA1F55">
        <w:rPr>
          <w:rFonts w:ascii="Verdana" w:hAnsi="Verdana"/>
        </w:rPr>
        <w:t>0</w:t>
      </w:r>
      <w:r w:rsidR="00A06D8A">
        <w:rPr>
          <w:rFonts w:ascii="Verdana" w:hAnsi="Verdana"/>
        </w:rPr>
        <w:t>/</w:t>
      </w:r>
      <w:r w:rsidR="008C6918">
        <w:rPr>
          <w:rFonts w:ascii="Verdana" w:hAnsi="Verdana"/>
        </w:rPr>
        <w:t>04</w:t>
      </w:r>
      <w:r w:rsidR="00A06D8A">
        <w:rPr>
          <w:rFonts w:ascii="Verdana" w:hAnsi="Verdana"/>
        </w:rPr>
        <w:t>/202</w:t>
      </w:r>
      <w:r w:rsidR="008C6918">
        <w:rPr>
          <w:rFonts w:ascii="Verdana" w:hAnsi="Verdana"/>
        </w:rPr>
        <w:t>4</w:t>
      </w:r>
    </w:p>
    <w:p w14:paraId="073D53BB" w14:textId="77777777" w:rsidR="00A06D8A" w:rsidRDefault="00FD7079" w:rsidP="00FD7079">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 xml:space="preserve">PREMIER </w:t>
      </w:r>
      <w:r w:rsidRPr="000A70CD">
        <w:rPr>
          <w:rFonts w:ascii="Verdana" w:hAnsi="Verdana"/>
          <w:b/>
        </w:rPr>
        <w:t>APPEL</w:t>
      </w:r>
      <w:r>
        <w:rPr>
          <w:rFonts w:ascii="Verdana" w:hAnsi="Verdana"/>
          <w:b/>
        </w:rPr>
        <w:t xml:space="preserve"> </w:t>
      </w:r>
      <w:r w:rsidRPr="000A70CD">
        <w:rPr>
          <w:rFonts w:ascii="Verdana" w:hAnsi="Verdana"/>
          <w:b/>
        </w:rPr>
        <w:t>A</w:t>
      </w:r>
      <w:r w:rsidR="00C334D2">
        <w:rPr>
          <w:rFonts w:ascii="Verdana" w:hAnsi="Verdana"/>
          <w:b/>
        </w:rPr>
        <w:t xml:space="preserve"> CANDIDATURE</w:t>
      </w:r>
      <w:r w:rsidRPr="000A70CD">
        <w:rPr>
          <w:rFonts w:ascii="Verdana" w:hAnsi="Verdana"/>
          <w:b/>
        </w:rPr>
        <w:t xml:space="preserve">S </w:t>
      </w:r>
    </w:p>
    <w:p w14:paraId="14F80109" w14:textId="7F259A47" w:rsidR="00FD7079" w:rsidRDefault="005A5A57" w:rsidP="00FD7079">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POUR</w:t>
      </w:r>
      <w:r w:rsidR="00FD7079" w:rsidRPr="000A70CD">
        <w:rPr>
          <w:rFonts w:ascii="Verdana" w:hAnsi="Verdana"/>
          <w:b/>
        </w:rPr>
        <w:t xml:space="preserve"> UNE FONCTION DE DIRECTEUR/TRICE </w:t>
      </w:r>
    </w:p>
    <w:p w14:paraId="14F8010D" w14:textId="25655E28" w:rsidR="00FD7079" w:rsidRDefault="00FD7079" w:rsidP="003254EA">
      <w:pPr>
        <w:pBdr>
          <w:top w:val="single" w:sz="4" w:space="1" w:color="auto"/>
          <w:left w:val="single" w:sz="4" w:space="4" w:color="auto"/>
          <w:bottom w:val="single" w:sz="4" w:space="1" w:color="auto"/>
          <w:right w:val="single" w:sz="4" w:space="4" w:color="auto"/>
        </w:pBdr>
        <w:jc w:val="center"/>
        <w:rPr>
          <w:rFonts w:ascii="Verdana" w:hAnsi="Verdana"/>
          <w:b/>
        </w:rPr>
      </w:pPr>
      <w:r w:rsidRPr="000A70CD">
        <w:rPr>
          <w:rFonts w:ascii="Verdana" w:hAnsi="Verdana"/>
          <w:b/>
        </w:rPr>
        <w:t xml:space="preserve">DANS UNE ECOLE </w:t>
      </w:r>
      <w:r w:rsidR="00D71FCA">
        <w:rPr>
          <w:rFonts w:ascii="Verdana" w:hAnsi="Verdana"/>
          <w:b/>
        </w:rPr>
        <w:t>SECONDAIRE</w:t>
      </w:r>
      <w:r>
        <w:rPr>
          <w:rFonts w:ascii="Verdana" w:hAnsi="Verdana"/>
          <w:b/>
        </w:rPr>
        <w:t xml:space="preserve"> </w:t>
      </w:r>
      <w:r w:rsidRPr="000A70CD">
        <w:rPr>
          <w:rFonts w:ascii="Verdana" w:hAnsi="Verdana"/>
          <w:b/>
        </w:rPr>
        <w:t>ORDINAIRE</w:t>
      </w:r>
    </w:p>
    <w:p w14:paraId="14F8010F" w14:textId="77777777" w:rsidR="00FD7079" w:rsidRPr="005A5A57" w:rsidRDefault="00FD7079" w:rsidP="00FD7079">
      <w:pPr>
        <w:pBdr>
          <w:top w:val="single" w:sz="4" w:space="1" w:color="auto"/>
          <w:left w:val="single" w:sz="4" w:space="4" w:color="auto"/>
          <w:bottom w:val="single" w:sz="4" w:space="1" w:color="auto"/>
          <w:right w:val="single" w:sz="4" w:space="4" w:color="auto"/>
        </w:pBdr>
        <w:jc w:val="center"/>
        <w:rPr>
          <w:rFonts w:ascii="Verdana" w:hAnsi="Verdana"/>
          <w:b/>
          <w:sz w:val="4"/>
          <w:szCs w:val="4"/>
        </w:rPr>
      </w:pPr>
      <w:r w:rsidRPr="005A5A57">
        <w:rPr>
          <w:rFonts w:ascii="Verdana" w:hAnsi="Verdana"/>
          <w:b/>
          <w:sz w:val="4"/>
          <w:szCs w:val="4"/>
        </w:rPr>
        <w:t>-</w:t>
      </w:r>
    </w:p>
    <w:p w14:paraId="19240785" w14:textId="47B73051" w:rsidR="003254EA" w:rsidRDefault="00FD7079" w:rsidP="00FD7079">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 xml:space="preserve">ENGAGEMENT A TITRE </w:t>
      </w:r>
      <w:r w:rsidR="00142E80">
        <w:rPr>
          <w:rFonts w:ascii="Verdana" w:hAnsi="Verdana"/>
          <w:b/>
        </w:rPr>
        <w:t>DEFINITIF</w:t>
      </w:r>
      <w:r w:rsidR="003254EA">
        <w:rPr>
          <w:rFonts w:ascii="Verdana" w:hAnsi="Verdana"/>
          <w:b/>
        </w:rPr>
        <w:t xml:space="preserve"> </w:t>
      </w:r>
    </w:p>
    <w:p w14:paraId="0EB8F9F3" w14:textId="6519E41A" w:rsidR="00D71FCA" w:rsidRDefault="00D71FCA" w:rsidP="00FD7079">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w:t>
      </w:r>
    </w:p>
    <w:p w14:paraId="14F80111" w14:textId="20178564" w:rsidR="00FD7079" w:rsidRPr="00A06D8A" w:rsidRDefault="00FD7079" w:rsidP="00FD7079">
      <w:pPr>
        <w:pBdr>
          <w:top w:val="single" w:sz="4" w:space="1" w:color="auto"/>
          <w:left w:val="single" w:sz="4" w:space="4" w:color="auto"/>
          <w:bottom w:val="single" w:sz="4" w:space="1" w:color="auto"/>
          <w:right w:val="single" w:sz="4" w:space="4" w:color="auto"/>
        </w:pBdr>
        <w:rPr>
          <w:rFonts w:ascii="Verdana" w:hAnsi="Verdana"/>
          <w:i/>
          <w:iCs/>
        </w:rPr>
      </w:pPr>
      <w:r w:rsidRPr="00A06D8A">
        <w:rPr>
          <w:rFonts w:ascii="Verdana" w:hAnsi="Verdana"/>
          <w:i/>
          <w:iCs/>
        </w:rPr>
        <w:t>Coordonnées du P.O.</w:t>
      </w:r>
    </w:p>
    <w:p w14:paraId="14F80112" w14:textId="285B9B07" w:rsidR="00FD7079" w:rsidRPr="000A70CD" w:rsidRDefault="00FD7079" w:rsidP="00FD7079">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 xml:space="preserve">Nom : </w:t>
      </w:r>
      <w:r w:rsidR="003254EA" w:rsidRPr="00A06D8A">
        <w:rPr>
          <w:rFonts w:ascii="Verdana" w:hAnsi="Verdana"/>
          <w:b/>
          <w:bCs/>
        </w:rPr>
        <w:t>Pouvoir Organisateur Libre du Centre Ardenne</w:t>
      </w:r>
    </w:p>
    <w:p w14:paraId="440910E5" w14:textId="36EC6499" w:rsidR="00D640AC" w:rsidRDefault="00FD7079" w:rsidP="00FD7079">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Adresse :</w:t>
      </w:r>
      <w:r w:rsidR="003254EA">
        <w:rPr>
          <w:rFonts w:ascii="Verdana" w:hAnsi="Verdana"/>
        </w:rPr>
        <w:t xml:space="preserve"> Rue de Burhaimont,11 à 6880 BERTRIX</w:t>
      </w:r>
      <w:r w:rsidR="00D640AC">
        <w:rPr>
          <w:rFonts w:ascii="Verdana" w:hAnsi="Verdana"/>
        </w:rPr>
        <w:t xml:space="preserve"> </w:t>
      </w:r>
    </w:p>
    <w:p w14:paraId="25DC0219" w14:textId="6B0D43D9" w:rsidR="00D640AC" w:rsidRDefault="00D640AC" w:rsidP="00FD7079">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N° entreprise : 0459.545.715</w:t>
      </w:r>
    </w:p>
    <w:p w14:paraId="6DD6E524" w14:textId="142C6E73" w:rsidR="00FE52EE" w:rsidRPr="00FB410B" w:rsidRDefault="00FE52EE" w:rsidP="003F6A8F">
      <w:pPr>
        <w:pStyle w:val="Sansinterligne"/>
        <w:pBdr>
          <w:top w:val="single" w:sz="4" w:space="1" w:color="auto"/>
          <w:left w:val="single" w:sz="4" w:space="4" w:color="auto"/>
          <w:bottom w:val="single" w:sz="4" w:space="1" w:color="auto"/>
          <w:right w:val="single" w:sz="4" w:space="4" w:color="auto"/>
        </w:pBdr>
        <w:jc w:val="both"/>
        <w:rPr>
          <w:rFonts w:ascii="Verdana" w:hAnsi="Verdana"/>
          <w:u w:val="single"/>
        </w:rPr>
      </w:pPr>
      <w:r w:rsidRPr="00FB410B">
        <w:rPr>
          <w:rFonts w:ascii="Verdana" w:hAnsi="Verdana"/>
          <w:u w:val="single"/>
        </w:rPr>
        <w:t>Caractéristiques du Pouvoir Organisateur :</w:t>
      </w:r>
    </w:p>
    <w:p w14:paraId="2E9C30E8" w14:textId="77777777" w:rsidR="00FB410B" w:rsidRDefault="00FB410B" w:rsidP="003F6A8F">
      <w:pPr>
        <w:pStyle w:val="Sansinterligne"/>
        <w:pBdr>
          <w:top w:val="single" w:sz="4" w:space="1" w:color="auto"/>
          <w:left w:val="single" w:sz="4" w:space="4" w:color="auto"/>
          <w:bottom w:val="single" w:sz="4" w:space="1" w:color="auto"/>
          <w:right w:val="single" w:sz="4" w:space="4" w:color="auto"/>
        </w:pBdr>
        <w:jc w:val="both"/>
        <w:rPr>
          <w:rFonts w:ascii="Verdana" w:hAnsi="Verdana"/>
        </w:rPr>
      </w:pPr>
    </w:p>
    <w:p w14:paraId="537CEB55" w14:textId="77777777" w:rsidR="00FB410B" w:rsidRDefault="003F6A8F" w:rsidP="003F6A8F">
      <w:pPr>
        <w:pStyle w:val="Sansinterligne"/>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Celui-ci organise</w:t>
      </w:r>
      <w:r w:rsidR="00FB410B">
        <w:rPr>
          <w:rFonts w:ascii="Verdana" w:hAnsi="Verdana"/>
        </w:rPr>
        <w:t xml:space="preserve"> : </w:t>
      </w:r>
    </w:p>
    <w:p w14:paraId="1BF3CE74" w14:textId="733E2320" w:rsidR="00FE52EE" w:rsidRDefault="00FB410B" w:rsidP="00FB410B">
      <w:pPr>
        <w:pStyle w:val="Sansinterligne"/>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 </w:t>
      </w:r>
      <w:r w:rsidR="003F6A8F">
        <w:rPr>
          <w:rFonts w:ascii="Verdana" w:hAnsi="Verdana"/>
        </w:rPr>
        <w:t>2 établissements secondaires (3 implantations)</w:t>
      </w:r>
      <w:r w:rsidR="00FE52EE">
        <w:rPr>
          <w:rFonts w:ascii="Verdana" w:hAnsi="Verdana"/>
        </w:rPr>
        <w:t> </w:t>
      </w:r>
    </w:p>
    <w:p w14:paraId="52DD654D" w14:textId="77777777" w:rsidR="001642D2" w:rsidRDefault="00FE52EE" w:rsidP="00FB410B">
      <w:pPr>
        <w:pStyle w:val="Sansinterligne"/>
        <w:pBdr>
          <w:top w:val="single" w:sz="4" w:space="1" w:color="auto"/>
          <w:left w:val="single" w:sz="4" w:space="4" w:color="auto"/>
          <w:bottom w:val="single" w:sz="4" w:space="1" w:color="auto"/>
          <w:right w:val="single" w:sz="4" w:space="4" w:color="auto"/>
        </w:pBdr>
        <w:ind w:firstLine="708"/>
        <w:jc w:val="both"/>
        <w:rPr>
          <w:rFonts w:ascii="Verdana" w:hAnsi="Verdana"/>
        </w:rPr>
      </w:pPr>
      <w:r>
        <w:rPr>
          <w:rFonts w:ascii="Verdana" w:hAnsi="Verdana"/>
        </w:rPr>
        <w:t>-</w:t>
      </w:r>
      <w:r w:rsidR="003F6A8F">
        <w:rPr>
          <w:rFonts w:ascii="Verdana" w:hAnsi="Verdana"/>
        </w:rPr>
        <w:t xml:space="preserve"> </w:t>
      </w:r>
      <w:r>
        <w:rPr>
          <w:rFonts w:ascii="Verdana" w:hAnsi="Verdana"/>
        </w:rPr>
        <w:t xml:space="preserve">l’institut St-Joseph </w:t>
      </w:r>
      <w:r w:rsidR="00FB410B">
        <w:rPr>
          <w:rFonts w:ascii="Verdana" w:hAnsi="Verdana"/>
        </w:rPr>
        <w:t xml:space="preserve">comprenant une école secondaire </w:t>
      </w:r>
      <w:r>
        <w:rPr>
          <w:rFonts w:ascii="Verdana" w:hAnsi="Verdana"/>
        </w:rPr>
        <w:t xml:space="preserve">à Libramont </w:t>
      </w:r>
    </w:p>
    <w:p w14:paraId="0A00494B" w14:textId="66E285AB" w:rsidR="00FB410B" w:rsidRDefault="001642D2" w:rsidP="00FB410B">
      <w:pPr>
        <w:pStyle w:val="Sansinterligne"/>
        <w:pBdr>
          <w:top w:val="single" w:sz="4" w:space="1" w:color="auto"/>
          <w:left w:val="single" w:sz="4" w:space="4" w:color="auto"/>
          <w:bottom w:val="single" w:sz="4" w:space="1" w:color="auto"/>
          <w:right w:val="single" w:sz="4" w:space="4" w:color="auto"/>
        </w:pBdr>
        <w:ind w:firstLine="708"/>
        <w:jc w:val="both"/>
        <w:rPr>
          <w:rFonts w:ascii="Verdana" w:hAnsi="Verdana"/>
        </w:rPr>
      </w:pPr>
      <w:r>
        <w:rPr>
          <w:rFonts w:ascii="Verdana" w:hAnsi="Verdana"/>
        </w:rPr>
        <w:t xml:space="preserve">    </w:t>
      </w:r>
      <w:r w:rsidR="00FE52EE">
        <w:rPr>
          <w:rFonts w:ascii="Verdana" w:hAnsi="Verdana"/>
        </w:rPr>
        <w:t xml:space="preserve">et </w:t>
      </w:r>
      <w:r w:rsidR="00FB410B">
        <w:rPr>
          <w:rFonts w:ascii="Verdana" w:hAnsi="Verdana"/>
        </w:rPr>
        <w:t>une é</w:t>
      </w:r>
      <w:r w:rsidR="00FE52EE">
        <w:rPr>
          <w:rFonts w:ascii="Verdana" w:hAnsi="Verdana"/>
        </w:rPr>
        <w:t>cole</w:t>
      </w:r>
      <w:r w:rsidR="00FB410B">
        <w:rPr>
          <w:rFonts w:ascii="Verdana" w:hAnsi="Verdana"/>
        </w:rPr>
        <w:t xml:space="preserve"> secondaire à orientation t</w:t>
      </w:r>
      <w:r w:rsidR="00FE52EE">
        <w:rPr>
          <w:rFonts w:ascii="Verdana" w:hAnsi="Verdana"/>
        </w:rPr>
        <w:t>echnique à Bertrix (ETB).</w:t>
      </w:r>
    </w:p>
    <w:p w14:paraId="0519B671" w14:textId="28364D3E" w:rsidR="003F6A8F" w:rsidRDefault="00FB410B" w:rsidP="00FB410B">
      <w:pPr>
        <w:pStyle w:val="Sansinterligne"/>
        <w:pBdr>
          <w:top w:val="single" w:sz="4" w:space="1" w:color="auto"/>
          <w:left w:val="single" w:sz="4" w:space="4" w:color="auto"/>
          <w:bottom w:val="single" w:sz="4" w:space="1" w:color="auto"/>
          <w:right w:val="single" w:sz="4" w:space="4" w:color="auto"/>
        </w:pBdr>
        <w:ind w:firstLine="708"/>
        <w:jc w:val="both"/>
        <w:rPr>
          <w:rFonts w:ascii="Verdana" w:hAnsi="Verdana"/>
        </w:rPr>
      </w:pPr>
      <w:r>
        <w:rPr>
          <w:rFonts w:ascii="Verdana" w:hAnsi="Verdana"/>
        </w:rPr>
        <w:t xml:space="preserve">- </w:t>
      </w:r>
      <w:r w:rsidR="001642D2">
        <w:rPr>
          <w:rFonts w:ascii="Verdana" w:hAnsi="Verdana"/>
        </w:rPr>
        <w:t>l’</w:t>
      </w:r>
      <w:r w:rsidR="003F6A8F">
        <w:rPr>
          <w:rFonts w:ascii="Verdana" w:hAnsi="Verdana"/>
        </w:rPr>
        <w:t>institut Notre-Dame</w:t>
      </w:r>
      <w:r>
        <w:rPr>
          <w:rFonts w:ascii="Verdana" w:hAnsi="Verdana"/>
        </w:rPr>
        <w:t>, école secondaire</w:t>
      </w:r>
      <w:r w:rsidR="003F6A8F">
        <w:rPr>
          <w:rFonts w:ascii="Verdana" w:hAnsi="Verdana"/>
        </w:rPr>
        <w:t xml:space="preserve"> à Bertrix, </w:t>
      </w:r>
    </w:p>
    <w:p w14:paraId="72BBF105" w14:textId="77777777" w:rsidR="001642D2" w:rsidRDefault="00FB410B" w:rsidP="00FB410B">
      <w:pPr>
        <w:pStyle w:val="Sansinterligne"/>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 1 établissement </w:t>
      </w:r>
      <w:r w:rsidR="001642D2">
        <w:rPr>
          <w:rFonts w:ascii="Verdana" w:hAnsi="Verdana"/>
        </w:rPr>
        <w:t xml:space="preserve">fondamental : Ecole Notre-Dame du Rosaire, </w:t>
      </w:r>
    </w:p>
    <w:p w14:paraId="7BEB982A" w14:textId="76DE4F0F" w:rsidR="00FB410B" w:rsidRPr="00CB563D" w:rsidRDefault="001642D2" w:rsidP="001642D2">
      <w:pPr>
        <w:pStyle w:val="Sansinterligne"/>
        <w:pBdr>
          <w:top w:val="single" w:sz="4" w:space="1" w:color="auto"/>
          <w:left w:val="single" w:sz="4" w:space="4" w:color="auto"/>
          <w:bottom w:val="single" w:sz="4" w:space="1" w:color="auto"/>
          <w:right w:val="single" w:sz="4" w:space="4" w:color="auto"/>
        </w:pBdr>
        <w:ind w:firstLine="708"/>
        <w:jc w:val="both"/>
        <w:rPr>
          <w:rFonts w:ascii="Verdana" w:hAnsi="Verdana"/>
        </w:rPr>
      </w:pPr>
      <w:r>
        <w:rPr>
          <w:rFonts w:ascii="Verdana" w:hAnsi="Verdana"/>
        </w:rPr>
        <w:t xml:space="preserve">    2 implantations à Bertrix</w:t>
      </w:r>
    </w:p>
    <w:p w14:paraId="1C20AC60" w14:textId="77777777" w:rsidR="001D60E9" w:rsidRPr="005A5A57" w:rsidRDefault="001D60E9" w:rsidP="00FD7079">
      <w:pPr>
        <w:pBdr>
          <w:top w:val="single" w:sz="4" w:space="1" w:color="auto"/>
          <w:left w:val="single" w:sz="4" w:space="4" w:color="auto"/>
          <w:bottom w:val="single" w:sz="4" w:space="1" w:color="auto"/>
          <w:right w:val="single" w:sz="4" w:space="4" w:color="auto"/>
        </w:pBdr>
        <w:rPr>
          <w:rFonts w:ascii="Verdana" w:hAnsi="Verdana"/>
          <w:i/>
          <w:iCs/>
          <w:sz w:val="4"/>
          <w:szCs w:val="4"/>
        </w:rPr>
      </w:pPr>
    </w:p>
    <w:p w14:paraId="14F80115" w14:textId="014701E7" w:rsidR="00FD7079" w:rsidRPr="00A06D8A" w:rsidRDefault="00FD7079" w:rsidP="00FD7079">
      <w:pPr>
        <w:pBdr>
          <w:top w:val="single" w:sz="4" w:space="1" w:color="auto"/>
          <w:left w:val="single" w:sz="4" w:space="4" w:color="auto"/>
          <w:bottom w:val="single" w:sz="4" w:space="1" w:color="auto"/>
          <w:right w:val="single" w:sz="4" w:space="4" w:color="auto"/>
        </w:pBdr>
        <w:rPr>
          <w:rFonts w:ascii="Verdana" w:hAnsi="Verdana"/>
          <w:i/>
          <w:iCs/>
        </w:rPr>
      </w:pPr>
      <w:r w:rsidRPr="00A06D8A">
        <w:rPr>
          <w:rFonts w:ascii="Verdana" w:hAnsi="Verdana"/>
          <w:i/>
          <w:iCs/>
        </w:rPr>
        <w:t>Coordonnées de l'école</w:t>
      </w:r>
      <w:r w:rsidR="00A14B1D" w:rsidRPr="00A06D8A">
        <w:rPr>
          <w:rFonts w:ascii="Verdana" w:hAnsi="Verdana"/>
          <w:i/>
          <w:iCs/>
        </w:rPr>
        <w:t xml:space="preserve"> </w:t>
      </w:r>
      <w:r w:rsidR="003254EA" w:rsidRPr="00A06D8A">
        <w:rPr>
          <w:rFonts w:ascii="Verdana" w:hAnsi="Verdana"/>
          <w:i/>
          <w:iCs/>
        </w:rPr>
        <w:t xml:space="preserve">concernée </w:t>
      </w:r>
      <w:r w:rsidRPr="00A06D8A">
        <w:rPr>
          <w:rFonts w:ascii="Verdana" w:hAnsi="Verdana"/>
          <w:i/>
          <w:iCs/>
        </w:rPr>
        <w:t>:</w:t>
      </w:r>
    </w:p>
    <w:p w14:paraId="14F80116" w14:textId="571BED6F" w:rsidR="00FD7079" w:rsidRPr="000A70CD" w:rsidRDefault="00FD7079" w:rsidP="00FD7079">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Nom :</w:t>
      </w:r>
      <w:r w:rsidR="003254EA">
        <w:rPr>
          <w:rFonts w:ascii="Verdana" w:hAnsi="Verdana"/>
        </w:rPr>
        <w:t xml:space="preserve"> </w:t>
      </w:r>
      <w:r w:rsidR="004429BD">
        <w:rPr>
          <w:rFonts w:ascii="Verdana" w:hAnsi="Verdana"/>
          <w:b/>
          <w:bCs/>
        </w:rPr>
        <w:t xml:space="preserve">Institut </w:t>
      </w:r>
      <w:r w:rsidR="001A2676">
        <w:rPr>
          <w:rFonts w:ascii="Verdana" w:hAnsi="Verdana"/>
          <w:b/>
          <w:bCs/>
        </w:rPr>
        <w:t>Saint-Joseph - Ecole Technique de Bertrix</w:t>
      </w:r>
    </w:p>
    <w:p w14:paraId="14F80118" w14:textId="032558D1" w:rsidR="00FD7079" w:rsidRDefault="00FD7079" w:rsidP="00FD7079">
      <w:pPr>
        <w:pBdr>
          <w:top w:val="single" w:sz="4" w:space="1" w:color="auto"/>
          <w:left w:val="single" w:sz="4" w:space="4" w:color="auto"/>
          <w:bottom w:val="single" w:sz="4" w:space="1" w:color="auto"/>
          <w:right w:val="single" w:sz="4" w:space="4" w:color="auto"/>
        </w:pBdr>
        <w:rPr>
          <w:rFonts w:ascii="Verdana" w:hAnsi="Verdana"/>
        </w:rPr>
      </w:pPr>
      <w:r w:rsidRPr="000A70CD">
        <w:rPr>
          <w:rFonts w:ascii="Verdana" w:hAnsi="Verdana"/>
        </w:rPr>
        <w:t>Adresse :</w:t>
      </w:r>
      <w:r w:rsidR="003254EA">
        <w:rPr>
          <w:rFonts w:ascii="Verdana" w:hAnsi="Verdana"/>
        </w:rPr>
        <w:t xml:space="preserve"> Rue de B</w:t>
      </w:r>
      <w:r w:rsidR="001A2676">
        <w:rPr>
          <w:rFonts w:ascii="Verdana" w:hAnsi="Verdana"/>
        </w:rPr>
        <w:t>onance</w:t>
      </w:r>
      <w:r w:rsidR="003254EA">
        <w:rPr>
          <w:rFonts w:ascii="Verdana" w:hAnsi="Verdana"/>
        </w:rPr>
        <w:t xml:space="preserve">, </w:t>
      </w:r>
      <w:r w:rsidR="004429BD">
        <w:rPr>
          <w:rFonts w:ascii="Verdana" w:hAnsi="Verdana"/>
        </w:rPr>
        <w:t>1</w:t>
      </w:r>
      <w:r w:rsidR="003254EA">
        <w:rPr>
          <w:rFonts w:ascii="Verdana" w:hAnsi="Verdana"/>
        </w:rPr>
        <w:t>1 à 68</w:t>
      </w:r>
      <w:r w:rsidR="001A2676">
        <w:rPr>
          <w:rFonts w:ascii="Verdana" w:hAnsi="Verdana"/>
        </w:rPr>
        <w:t>0</w:t>
      </w:r>
      <w:r w:rsidR="003254EA">
        <w:rPr>
          <w:rFonts w:ascii="Verdana" w:hAnsi="Verdana"/>
        </w:rPr>
        <w:t xml:space="preserve">0 </w:t>
      </w:r>
      <w:r w:rsidR="001A2676">
        <w:rPr>
          <w:rFonts w:ascii="Verdana" w:hAnsi="Verdana"/>
        </w:rPr>
        <w:t>LIBRAMONT</w:t>
      </w:r>
    </w:p>
    <w:p w14:paraId="0A222A7A" w14:textId="066D222E" w:rsidR="00CB563D" w:rsidRPr="00B00519" w:rsidRDefault="00FD7079" w:rsidP="00FD7079">
      <w:pPr>
        <w:pBdr>
          <w:top w:val="single" w:sz="4" w:space="1" w:color="auto"/>
          <w:left w:val="single" w:sz="4" w:space="4" w:color="auto"/>
          <w:bottom w:val="single" w:sz="4" w:space="1" w:color="auto"/>
          <w:right w:val="single" w:sz="4" w:space="4" w:color="auto"/>
        </w:pBdr>
        <w:rPr>
          <w:rFonts w:ascii="Verdana" w:hAnsi="Verdana"/>
          <w:color w:val="0070C0"/>
        </w:rPr>
      </w:pPr>
      <w:r w:rsidRPr="002A2EA9">
        <w:rPr>
          <w:rFonts w:ascii="Verdana" w:hAnsi="Verdana"/>
          <w:b/>
        </w:rPr>
        <w:t xml:space="preserve">Date </w:t>
      </w:r>
      <w:r>
        <w:rPr>
          <w:rFonts w:ascii="Verdana" w:hAnsi="Verdana"/>
          <w:b/>
        </w:rPr>
        <w:t xml:space="preserve">présumée </w:t>
      </w:r>
      <w:r w:rsidRPr="002A2EA9">
        <w:rPr>
          <w:rFonts w:ascii="Verdana" w:hAnsi="Verdana"/>
          <w:b/>
        </w:rPr>
        <w:t>d’entrée en fonction</w:t>
      </w:r>
      <w:r>
        <w:rPr>
          <w:rFonts w:ascii="Verdana" w:hAnsi="Verdana"/>
        </w:rPr>
        <w:t> :</w:t>
      </w:r>
      <w:r w:rsidR="00FA3437">
        <w:rPr>
          <w:rFonts w:ascii="Verdana" w:hAnsi="Verdana"/>
        </w:rPr>
        <w:t xml:space="preserve"> </w:t>
      </w:r>
      <w:r w:rsidR="004429BD">
        <w:rPr>
          <w:rFonts w:ascii="Verdana" w:hAnsi="Verdana"/>
        </w:rPr>
        <w:t>1</w:t>
      </w:r>
      <w:r w:rsidR="00CA1F55">
        <w:rPr>
          <w:rFonts w:ascii="Verdana" w:hAnsi="Verdana"/>
        </w:rPr>
        <w:t>6</w:t>
      </w:r>
      <w:r w:rsidR="004429BD">
        <w:rPr>
          <w:rFonts w:ascii="Verdana" w:hAnsi="Verdana"/>
        </w:rPr>
        <w:t xml:space="preserve"> </w:t>
      </w:r>
      <w:r w:rsidR="001A2676">
        <w:rPr>
          <w:rFonts w:ascii="Verdana" w:hAnsi="Verdana"/>
        </w:rPr>
        <w:t>août</w:t>
      </w:r>
      <w:r w:rsidR="004429BD">
        <w:rPr>
          <w:rFonts w:ascii="Verdana" w:hAnsi="Verdana"/>
        </w:rPr>
        <w:t xml:space="preserve"> </w:t>
      </w:r>
      <w:r w:rsidR="00B416A0">
        <w:rPr>
          <w:rFonts w:ascii="Verdana" w:hAnsi="Verdana"/>
        </w:rPr>
        <w:t>202</w:t>
      </w:r>
      <w:r w:rsidR="001A2676">
        <w:rPr>
          <w:rFonts w:ascii="Verdana" w:hAnsi="Verdana"/>
        </w:rPr>
        <w:t>4</w:t>
      </w:r>
      <w:r w:rsidR="00B00519">
        <w:rPr>
          <w:rFonts w:ascii="Verdana" w:hAnsi="Verdana"/>
        </w:rPr>
        <w:t xml:space="preserve"> </w:t>
      </w:r>
    </w:p>
    <w:p w14:paraId="53FCDF0D" w14:textId="10899EC7" w:rsidR="005E677F" w:rsidRDefault="005E677F" w:rsidP="005E677F">
      <w:pPr>
        <w:pBdr>
          <w:top w:val="single" w:sz="4" w:space="1" w:color="auto"/>
          <w:left w:val="single" w:sz="4" w:space="4" w:color="auto"/>
          <w:bottom w:val="single" w:sz="4" w:space="1" w:color="auto"/>
          <w:right w:val="single" w:sz="4" w:space="4" w:color="auto"/>
        </w:pBdr>
        <w:jc w:val="center"/>
        <w:rPr>
          <w:rFonts w:ascii="Verdana" w:hAnsi="Verdana"/>
        </w:rPr>
      </w:pPr>
      <w:r>
        <w:rPr>
          <w:rFonts w:ascii="Verdana" w:hAnsi="Verdana"/>
        </w:rPr>
        <w:t>**************************************</w:t>
      </w:r>
    </w:p>
    <w:p w14:paraId="10436EE2" w14:textId="432DD581" w:rsidR="00CA1F55" w:rsidRDefault="00CB563D" w:rsidP="00CB563D">
      <w:pPr>
        <w:pStyle w:val="Sansinterligne"/>
        <w:pBdr>
          <w:top w:val="single" w:sz="4" w:space="1" w:color="auto"/>
          <w:left w:val="single" w:sz="4" w:space="4" w:color="auto"/>
          <w:bottom w:val="single" w:sz="4" w:space="1" w:color="auto"/>
          <w:right w:val="single" w:sz="4" w:space="4" w:color="auto"/>
        </w:pBdr>
        <w:jc w:val="both"/>
        <w:rPr>
          <w:rStyle w:val="lev"/>
          <w:rFonts w:cstheme="minorHAnsi"/>
          <w:b w:val="0"/>
          <w:bCs w:val="0"/>
          <w:color w:val="303030"/>
          <w:sz w:val="24"/>
          <w:szCs w:val="24"/>
          <w:bdr w:val="none" w:sz="0" w:space="0" w:color="auto" w:frame="1"/>
        </w:rPr>
      </w:pPr>
      <w:r w:rsidRPr="005E677F">
        <w:rPr>
          <w:rFonts w:ascii="Verdana" w:hAnsi="Verdana"/>
          <w:sz w:val="24"/>
          <w:szCs w:val="24"/>
          <w:u w:val="single"/>
        </w:rPr>
        <w:t>Caractéristiques de l’école</w:t>
      </w:r>
      <w:r w:rsidR="00CA1F55">
        <w:rPr>
          <w:rFonts w:ascii="Verdana" w:hAnsi="Verdana"/>
          <w:sz w:val="24"/>
          <w:szCs w:val="24"/>
          <w:u w:val="single"/>
        </w:rPr>
        <w:t>.</w:t>
      </w:r>
      <w:r w:rsidR="00CE5840" w:rsidRPr="00CE5840">
        <w:rPr>
          <w:rStyle w:val="lev"/>
          <w:rFonts w:cstheme="minorHAnsi"/>
          <w:b w:val="0"/>
          <w:bCs w:val="0"/>
          <w:color w:val="303030"/>
          <w:sz w:val="24"/>
          <w:szCs w:val="24"/>
          <w:bdr w:val="none" w:sz="0" w:space="0" w:color="auto" w:frame="1"/>
        </w:rPr>
        <w:t xml:space="preserve"> </w:t>
      </w:r>
    </w:p>
    <w:p w14:paraId="486C6406" w14:textId="3BE149F6" w:rsidR="00CE5840" w:rsidRPr="001E4FA9" w:rsidRDefault="00CA1F55" w:rsidP="00CA1F55">
      <w:pPr>
        <w:pStyle w:val="Sansinterligne"/>
        <w:pBdr>
          <w:top w:val="single" w:sz="4" w:space="1" w:color="auto"/>
          <w:left w:val="single" w:sz="4" w:space="4" w:color="auto"/>
          <w:bottom w:val="single" w:sz="4" w:space="1" w:color="auto"/>
          <w:right w:val="single" w:sz="4" w:space="4" w:color="auto"/>
        </w:pBdr>
        <w:jc w:val="center"/>
        <w:rPr>
          <w:rStyle w:val="lev"/>
          <w:rFonts w:cstheme="minorHAnsi"/>
          <w:b w:val="0"/>
          <w:bCs w:val="0"/>
          <w:color w:val="303030"/>
          <w:sz w:val="26"/>
          <w:szCs w:val="26"/>
          <w:bdr w:val="none" w:sz="0" w:space="0" w:color="auto" w:frame="1"/>
        </w:rPr>
      </w:pPr>
      <w:r>
        <w:rPr>
          <w:rStyle w:val="lev"/>
          <w:rFonts w:cstheme="minorHAnsi"/>
          <w:b w:val="0"/>
          <w:bCs w:val="0"/>
          <w:color w:val="303030"/>
          <w:sz w:val="26"/>
          <w:szCs w:val="26"/>
          <w:bdr w:val="none" w:sz="0" w:space="0" w:color="auto" w:frame="1"/>
        </w:rPr>
        <w:t>U</w:t>
      </w:r>
      <w:r w:rsidR="00DA2C0F" w:rsidRPr="00DA2C0F">
        <w:rPr>
          <w:rStyle w:val="lev"/>
          <w:rFonts w:cstheme="minorHAnsi"/>
          <w:b w:val="0"/>
          <w:bCs w:val="0"/>
          <w:color w:val="303030"/>
          <w:sz w:val="26"/>
          <w:szCs w:val="26"/>
          <w:bdr w:val="none" w:sz="0" w:space="0" w:color="auto" w:frame="1"/>
        </w:rPr>
        <w:t>ne école à deux implantations distantes</w:t>
      </w:r>
      <w:r w:rsidR="00A220B0">
        <w:rPr>
          <w:rStyle w:val="lev"/>
          <w:rFonts w:cstheme="minorHAnsi"/>
          <w:b w:val="0"/>
          <w:bCs w:val="0"/>
          <w:color w:val="303030"/>
          <w:sz w:val="26"/>
          <w:szCs w:val="26"/>
          <w:bdr w:val="none" w:sz="0" w:space="0" w:color="auto" w:frame="1"/>
        </w:rPr>
        <w:t xml:space="preserve"> </w:t>
      </w:r>
      <w:r w:rsidR="005533DB" w:rsidRPr="001E4FA9">
        <w:rPr>
          <w:rStyle w:val="lev"/>
          <w:rFonts w:cstheme="minorHAnsi"/>
          <w:b w:val="0"/>
          <w:bCs w:val="0"/>
          <w:color w:val="303030"/>
          <w:sz w:val="26"/>
          <w:szCs w:val="26"/>
          <w:bdr w:val="none" w:sz="0" w:space="0" w:color="auto" w:frame="1"/>
        </w:rPr>
        <w:t>(</w:t>
      </w:r>
      <w:r w:rsidR="00A220B0" w:rsidRPr="001E4FA9">
        <w:rPr>
          <w:rStyle w:val="lev"/>
          <w:rFonts w:cstheme="minorHAnsi"/>
          <w:b w:val="0"/>
          <w:bCs w:val="0"/>
          <w:color w:val="303030"/>
          <w:sz w:val="26"/>
          <w:szCs w:val="26"/>
          <w:bdr w:val="none" w:sz="0" w:space="0" w:color="auto" w:frame="1"/>
        </w:rPr>
        <w:t>de</w:t>
      </w:r>
      <w:r w:rsidR="001E4FA9" w:rsidRPr="001E4FA9">
        <w:rPr>
          <w:rStyle w:val="lev"/>
          <w:rFonts w:cstheme="minorHAnsi"/>
          <w:b w:val="0"/>
          <w:bCs w:val="0"/>
          <w:color w:val="303030"/>
          <w:sz w:val="26"/>
          <w:szCs w:val="26"/>
          <w:bdr w:val="none" w:sz="0" w:space="0" w:color="auto" w:frame="1"/>
        </w:rPr>
        <w:t xml:space="preserve"> </w:t>
      </w:r>
      <w:r w:rsidR="00A220B0" w:rsidRPr="001E4FA9">
        <w:rPr>
          <w:rStyle w:val="lev"/>
          <w:rFonts w:cstheme="minorHAnsi"/>
          <w:b w:val="0"/>
          <w:bCs w:val="0"/>
          <w:color w:val="303030"/>
          <w:sz w:val="26"/>
          <w:szCs w:val="26"/>
          <w:bdr w:val="none" w:sz="0" w:space="0" w:color="auto" w:frame="1"/>
        </w:rPr>
        <w:t>15 kilomètres</w:t>
      </w:r>
      <w:r w:rsidR="005533DB" w:rsidRPr="001E4FA9">
        <w:rPr>
          <w:rStyle w:val="lev"/>
          <w:rFonts w:cstheme="minorHAnsi"/>
          <w:b w:val="0"/>
          <w:bCs w:val="0"/>
          <w:color w:val="303030"/>
          <w:sz w:val="26"/>
          <w:szCs w:val="26"/>
          <w:bdr w:val="none" w:sz="0" w:space="0" w:color="auto" w:frame="1"/>
        </w:rPr>
        <w:t>)</w:t>
      </w:r>
      <w:r w:rsidR="00DA2C0F" w:rsidRPr="001E4FA9">
        <w:rPr>
          <w:rStyle w:val="lev"/>
          <w:rFonts w:cstheme="minorHAnsi"/>
          <w:b w:val="0"/>
          <w:bCs w:val="0"/>
          <w:color w:val="303030"/>
          <w:sz w:val="26"/>
          <w:szCs w:val="26"/>
          <w:bdr w:val="none" w:sz="0" w:space="0" w:color="auto" w:frame="1"/>
        </w:rPr>
        <w:t>.</w:t>
      </w:r>
    </w:p>
    <w:p w14:paraId="46D8F133" w14:textId="5054AAC9" w:rsidR="000A2889" w:rsidRDefault="00CE5840" w:rsidP="00CB563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sidRPr="00DA2C0F">
        <w:rPr>
          <w:rFonts w:cstheme="minorHAnsi"/>
          <w:sz w:val="24"/>
          <w:szCs w:val="24"/>
        </w:rPr>
        <w:t>L’</w:t>
      </w:r>
      <w:r w:rsidRPr="00DA2C0F">
        <w:rPr>
          <w:rFonts w:cstheme="minorHAnsi"/>
          <w:sz w:val="24"/>
          <w:szCs w:val="24"/>
          <w:u w:val="single"/>
        </w:rPr>
        <w:t xml:space="preserve">Institut </w:t>
      </w:r>
      <w:r w:rsidR="000741FC" w:rsidRPr="00DA2C0F">
        <w:rPr>
          <w:rFonts w:cstheme="minorHAnsi"/>
          <w:sz w:val="24"/>
          <w:szCs w:val="24"/>
          <w:u w:val="single"/>
        </w:rPr>
        <w:t>Saint-Joseph</w:t>
      </w:r>
      <w:r w:rsidR="00285864">
        <w:rPr>
          <w:rFonts w:cstheme="minorHAnsi"/>
          <w:sz w:val="24"/>
          <w:szCs w:val="24"/>
        </w:rPr>
        <w:t xml:space="preserve"> (ISJ)</w:t>
      </w:r>
      <w:r w:rsidR="000741FC">
        <w:rPr>
          <w:rFonts w:cstheme="minorHAnsi"/>
          <w:sz w:val="24"/>
          <w:szCs w:val="24"/>
        </w:rPr>
        <w:t xml:space="preserve">, Rue de Bonance, 11 à Libramont </w:t>
      </w:r>
      <w:r w:rsidRPr="005A5A57">
        <w:rPr>
          <w:rFonts w:cstheme="minorHAnsi"/>
          <w:sz w:val="24"/>
          <w:szCs w:val="24"/>
        </w:rPr>
        <w:t xml:space="preserve">est une école secondaire </w:t>
      </w:r>
      <w:r w:rsidR="000741FC">
        <w:rPr>
          <w:rFonts w:cstheme="minorHAnsi"/>
          <w:sz w:val="24"/>
          <w:szCs w:val="24"/>
        </w:rPr>
        <w:t>proposant uniquement l’enseignement général</w:t>
      </w:r>
      <w:r w:rsidR="00F96E3C">
        <w:rPr>
          <w:rFonts w:cstheme="minorHAnsi"/>
          <w:sz w:val="24"/>
          <w:szCs w:val="24"/>
        </w:rPr>
        <w:t xml:space="preserve"> et technique de transition</w:t>
      </w:r>
      <w:r w:rsidR="000741FC">
        <w:rPr>
          <w:rFonts w:cstheme="minorHAnsi"/>
          <w:sz w:val="24"/>
          <w:szCs w:val="24"/>
        </w:rPr>
        <w:t xml:space="preserve">. Elle est située dans une zone boisée à deux pas du centre de Libramont. </w:t>
      </w:r>
      <w:r w:rsidRPr="005A5A57">
        <w:rPr>
          <w:rFonts w:cstheme="minorHAnsi"/>
          <w:sz w:val="24"/>
          <w:szCs w:val="24"/>
        </w:rPr>
        <w:t xml:space="preserve">Environ </w:t>
      </w:r>
      <w:r w:rsidR="00A220B0" w:rsidRPr="001E4FA9">
        <w:rPr>
          <w:rFonts w:cstheme="minorHAnsi"/>
          <w:sz w:val="24"/>
          <w:szCs w:val="24"/>
        </w:rPr>
        <w:t>5</w:t>
      </w:r>
      <w:r w:rsidR="001E4FA9">
        <w:rPr>
          <w:rFonts w:cstheme="minorHAnsi"/>
          <w:sz w:val="24"/>
          <w:szCs w:val="24"/>
        </w:rPr>
        <w:t>4</w:t>
      </w:r>
      <w:r w:rsidR="00A220B0" w:rsidRPr="001E4FA9">
        <w:rPr>
          <w:rFonts w:cstheme="minorHAnsi"/>
          <w:sz w:val="24"/>
          <w:szCs w:val="24"/>
        </w:rPr>
        <w:t>0</w:t>
      </w:r>
      <w:r w:rsidR="00A220B0">
        <w:rPr>
          <w:rFonts w:cstheme="minorHAnsi"/>
          <w:sz w:val="24"/>
          <w:szCs w:val="24"/>
        </w:rPr>
        <w:t xml:space="preserve"> </w:t>
      </w:r>
      <w:r w:rsidRPr="005A5A57">
        <w:rPr>
          <w:rFonts w:cstheme="minorHAnsi"/>
          <w:sz w:val="24"/>
          <w:szCs w:val="24"/>
        </w:rPr>
        <w:t>élèves y sont quotidiennement accueillis</w:t>
      </w:r>
      <w:r w:rsidR="00F96E3C">
        <w:rPr>
          <w:rFonts w:cstheme="minorHAnsi"/>
          <w:sz w:val="24"/>
          <w:szCs w:val="24"/>
        </w:rPr>
        <w:t xml:space="preserve"> </w:t>
      </w:r>
      <w:r w:rsidRPr="005A5A57">
        <w:rPr>
          <w:rFonts w:cstheme="minorHAnsi"/>
          <w:sz w:val="24"/>
          <w:szCs w:val="24"/>
        </w:rPr>
        <w:t>par une équipe éducative d’e</w:t>
      </w:r>
      <w:r w:rsidR="008A74CD">
        <w:rPr>
          <w:rFonts w:cstheme="minorHAnsi"/>
          <w:sz w:val="24"/>
          <w:szCs w:val="24"/>
        </w:rPr>
        <w:t>nviron 80</w:t>
      </w:r>
      <w:r w:rsidRPr="005A5A57">
        <w:rPr>
          <w:rFonts w:cstheme="minorHAnsi"/>
          <w:sz w:val="24"/>
          <w:szCs w:val="24"/>
        </w:rPr>
        <w:t xml:space="preserve"> personnes. </w:t>
      </w:r>
      <w:r w:rsidR="000741FC">
        <w:rPr>
          <w:rFonts w:cstheme="minorHAnsi"/>
          <w:sz w:val="24"/>
          <w:szCs w:val="24"/>
        </w:rPr>
        <w:t xml:space="preserve">L’ambiance de travail y est agréable et </w:t>
      </w:r>
      <w:r w:rsidRPr="005A5A57">
        <w:rPr>
          <w:rFonts w:cstheme="minorHAnsi"/>
          <w:sz w:val="24"/>
          <w:szCs w:val="24"/>
        </w:rPr>
        <w:t xml:space="preserve">un </w:t>
      </w:r>
      <w:r w:rsidR="000741FC">
        <w:rPr>
          <w:rFonts w:cstheme="minorHAnsi"/>
          <w:sz w:val="24"/>
          <w:szCs w:val="24"/>
        </w:rPr>
        <w:t xml:space="preserve">climat de bienveillance règne au sein du personnel. </w:t>
      </w:r>
    </w:p>
    <w:p w14:paraId="146C135E" w14:textId="345A5351" w:rsidR="000A2889" w:rsidRDefault="000741FC" w:rsidP="00CB563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t>Au niveau pédagogique, la Direction et l’Equipe enseignante allie</w:t>
      </w:r>
      <w:r w:rsidR="00285864">
        <w:rPr>
          <w:rFonts w:cstheme="minorHAnsi"/>
          <w:sz w:val="24"/>
          <w:szCs w:val="24"/>
        </w:rPr>
        <w:t>nt</w:t>
      </w:r>
      <w:r>
        <w:rPr>
          <w:rFonts w:cstheme="minorHAnsi"/>
          <w:sz w:val="24"/>
          <w:szCs w:val="24"/>
        </w:rPr>
        <w:t xml:space="preserve"> tradition et modernité</w:t>
      </w:r>
      <w:r w:rsidR="00285864">
        <w:rPr>
          <w:rFonts w:cstheme="minorHAnsi"/>
          <w:sz w:val="24"/>
          <w:szCs w:val="24"/>
        </w:rPr>
        <w:t xml:space="preserve"> : toutes et tous veillent à donner du sens aux apprentissages tout en insistant </w:t>
      </w:r>
      <w:r w:rsidR="001E4FA9">
        <w:rPr>
          <w:rFonts w:cstheme="minorHAnsi"/>
          <w:sz w:val="24"/>
          <w:szCs w:val="24"/>
        </w:rPr>
        <w:t xml:space="preserve">auprès de chaque apprenant </w:t>
      </w:r>
      <w:r w:rsidR="00285864">
        <w:rPr>
          <w:rFonts w:cstheme="minorHAnsi"/>
          <w:sz w:val="24"/>
          <w:szCs w:val="24"/>
        </w:rPr>
        <w:t xml:space="preserve">sur la nécessaire attitude volontariste et rigoureuse. La dernière évolution porte sur l’évaluation et l’aide aux jeunes en difficulté. </w:t>
      </w:r>
    </w:p>
    <w:p w14:paraId="13900641" w14:textId="2AC9591E" w:rsidR="00CB563D" w:rsidRDefault="00285864" w:rsidP="00CB563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lastRenderedPageBreak/>
        <w:t xml:space="preserve">Sur le plan financier, la situation est très saine. </w:t>
      </w:r>
      <w:r w:rsidR="00F96E3C">
        <w:rPr>
          <w:rFonts w:cstheme="minorHAnsi"/>
          <w:sz w:val="24"/>
          <w:szCs w:val="24"/>
        </w:rPr>
        <w:t>Les</w:t>
      </w:r>
      <w:r w:rsidR="00F96E3C" w:rsidRPr="005A5A57">
        <w:rPr>
          <w:rFonts w:cstheme="minorHAnsi"/>
          <w:sz w:val="24"/>
          <w:szCs w:val="24"/>
        </w:rPr>
        <w:t xml:space="preserve"> bâtiments plus anciens</w:t>
      </w:r>
      <w:r w:rsidR="00F96E3C">
        <w:rPr>
          <w:rFonts w:cstheme="minorHAnsi"/>
          <w:sz w:val="24"/>
          <w:szCs w:val="24"/>
        </w:rPr>
        <w:t xml:space="preserve"> datent de 1980 mais le dernier date de</w:t>
      </w:r>
      <w:r w:rsidR="001E4FA9">
        <w:rPr>
          <w:rFonts w:cstheme="minorHAnsi"/>
          <w:sz w:val="24"/>
          <w:szCs w:val="24"/>
        </w:rPr>
        <w:t xml:space="preserve"> 2016</w:t>
      </w:r>
      <w:r w:rsidR="00F96E3C">
        <w:rPr>
          <w:rFonts w:cstheme="minorHAnsi"/>
          <w:sz w:val="24"/>
          <w:szCs w:val="24"/>
        </w:rPr>
        <w:t>.</w:t>
      </w:r>
      <w:r w:rsidR="00A220B0">
        <w:rPr>
          <w:rFonts w:cstheme="minorHAnsi"/>
          <w:sz w:val="24"/>
          <w:szCs w:val="24"/>
        </w:rPr>
        <w:t xml:space="preserve"> </w:t>
      </w:r>
      <w:r>
        <w:rPr>
          <w:rFonts w:cstheme="minorHAnsi"/>
          <w:sz w:val="24"/>
          <w:szCs w:val="24"/>
        </w:rPr>
        <w:t xml:space="preserve">La salle </w:t>
      </w:r>
      <w:r w:rsidR="00CE5840" w:rsidRPr="005A5A57">
        <w:rPr>
          <w:rFonts w:cstheme="minorHAnsi"/>
          <w:sz w:val="24"/>
          <w:szCs w:val="24"/>
        </w:rPr>
        <w:t xml:space="preserve">multisports </w:t>
      </w:r>
      <w:r>
        <w:rPr>
          <w:rFonts w:cstheme="minorHAnsi"/>
          <w:sz w:val="24"/>
          <w:szCs w:val="24"/>
        </w:rPr>
        <w:t>va tout prochainement être rénovée et offrira</w:t>
      </w:r>
      <w:r w:rsidR="00F96E3C">
        <w:rPr>
          <w:rFonts w:cstheme="minorHAnsi"/>
          <w:sz w:val="24"/>
          <w:szCs w:val="24"/>
        </w:rPr>
        <w:t xml:space="preserve"> </w:t>
      </w:r>
      <w:r w:rsidR="00CE5840" w:rsidRPr="005A5A57">
        <w:rPr>
          <w:rFonts w:cstheme="minorHAnsi"/>
          <w:sz w:val="24"/>
          <w:szCs w:val="24"/>
        </w:rPr>
        <w:t>de nouvelles opportunités pédagogiques.</w:t>
      </w:r>
    </w:p>
    <w:p w14:paraId="1DE9391A" w14:textId="77777777" w:rsidR="00A220B0" w:rsidRPr="005A5A57" w:rsidRDefault="00A220B0" w:rsidP="00CB563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p>
    <w:p w14:paraId="0C7FA5C4" w14:textId="68AF7C1D" w:rsidR="00CE5840" w:rsidRDefault="00CE5840" w:rsidP="00CB563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sidRPr="00DA2C0F">
        <w:rPr>
          <w:rFonts w:cstheme="minorHAnsi"/>
          <w:sz w:val="24"/>
          <w:szCs w:val="24"/>
        </w:rPr>
        <w:t>L’</w:t>
      </w:r>
      <w:r w:rsidR="00285864" w:rsidRPr="00DA2C0F">
        <w:rPr>
          <w:rFonts w:cstheme="minorHAnsi"/>
          <w:sz w:val="24"/>
          <w:szCs w:val="24"/>
          <w:u w:val="single"/>
        </w:rPr>
        <w:t>Ecole Technique de</w:t>
      </w:r>
      <w:r w:rsidRPr="00DA2C0F">
        <w:rPr>
          <w:rFonts w:cstheme="minorHAnsi"/>
          <w:sz w:val="24"/>
          <w:szCs w:val="24"/>
          <w:u w:val="single"/>
        </w:rPr>
        <w:t xml:space="preserve"> Bertrix</w:t>
      </w:r>
      <w:r w:rsidR="00285864">
        <w:rPr>
          <w:rFonts w:cstheme="minorHAnsi"/>
          <w:sz w:val="24"/>
          <w:szCs w:val="24"/>
        </w:rPr>
        <w:t xml:space="preserve"> (ETB), Rue de la Retraite, 1 à 6880 Bertrix</w:t>
      </w:r>
      <w:r w:rsidRPr="005A5A57">
        <w:rPr>
          <w:rFonts w:cstheme="minorHAnsi"/>
          <w:sz w:val="24"/>
          <w:szCs w:val="24"/>
        </w:rPr>
        <w:t xml:space="preserve"> est une école </w:t>
      </w:r>
      <w:r w:rsidR="00285864">
        <w:rPr>
          <w:rFonts w:cstheme="minorHAnsi"/>
          <w:sz w:val="24"/>
          <w:szCs w:val="24"/>
        </w:rPr>
        <w:t xml:space="preserve">secondaire </w:t>
      </w:r>
      <w:r w:rsidR="00F96E3C">
        <w:rPr>
          <w:rFonts w:cstheme="minorHAnsi"/>
          <w:sz w:val="24"/>
          <w:szCs w:val="24"/>
        </w:rPr>
        <w:t xml:space="preserve">proposant un enseignement technique de transition </w:t>
      </w:r>
      <w:r w:rsidR="000A2889">
        <w:rPr>
          <w:rFonts w:cstheme="minorHAnsi"/>
          <w:sz w:val="24"/>
          <w:szCs w:val="24"/>
        </w:rPr>
        <w:t>mais surtout technique</w:t>
      </w:r>
      <w:r w:rsidR="00F96E3C">
        <w:rPr>
          <w:rFonts w:cstheme="minorHAnsi"/>
          <w:sz w:val="24"/>
          <w:szCs w:val="24"/>
        </w:rPr>
        <w:t xml:space="preserve"> de qualification </w:t>
      </w:r>
      <w:r w:rsidR="000A2889">
        <w:rPr>
          <w:rFonts w:cstheme="minorHAnsi"/>
          <w:sz w:val="24"/>
          <w:szCs w:val="24"/>
        </w:rPr>
        <w:t>et</w:t>
      </w:r>
      <w:r w:rsidR="00F96E3C">
        <w:rPr>
          <w:rFonts w:cstheme="minorHAnsi"/>
          <w:sz w:val="24"/>
          <w:szCs w:val="24"/>
        </w:rPr>
        <w:t xml:space="preserve"> professionnel</w:t>
      </w:r>
      <w:r w:rsidR="00280173">
        <w:rPr>
          <w:rFonts w:cstheme="minorHAnsi"/>
          <w:sz w:val="24"/>
          <w:szCs w:val="24"/>
        </w:rPr>
        <w:t xml:space="preserve"> </w:t>
      </w:r>
      <w:r w:rsidR="00280173" w:rsidRPr="001E4FA9">
        <w:rPr>
          <w:rFonts w:cstheme="minorHAnsi"/>
          <w:sz w:val="24"/>
          <w:szCs w:val="24"/>
        </w:rPr>
        <w:t>uniquement dans le secteur industriel (électromécanique)</w:t>
      </w:r>
      <w:r w:rsidR="00F96E3C">
        <w:rPr>
          <w:rFonts w:cstheme="minorHAnsi"/>
          <w:sz w:val="24"/>
          <w:szCs w:val="24"/>
        </w:rPr>
        <w:t>. Environ</w:t>
      </w:r>
      <w:r w:rsidR="001E4FA9">
        <w:rPr>
          <w:rFonts w:cstheme="minorHAnsi"/>
          <w:sz w:val="24"/>
          <w:szCs w:val="24"/>
        </w:rPr>
        <w:t xml:space="preserve"> 130</w:t>
      </w:r>
      <w:r w:rsidR="00A220B0">
        <w:rPr>
          <w:rFonts w:cstheme="minorHAnsi"/>
          <w:sz w:val="24"/>
          <w:szCs w:val="24"/>
        </w:rPr>
        <w:t xml:space="preserve"> </w:t>
      </w:r>
      <w:r w:rsidR="00F96E3C">
        <w:rPr>
          <w:rFonts w:cstheme="minorHAnsi"/>
          <w:sz w:val="24"/>
          <w:szCs w:val="24"/>
        </w:rPr>
        <w:t xml:space="preserve">jeunes viennent se former dans ce cadre </w:t>
      </w:r>
      <w:r w:rsidRPr="005A5A57">
        <w:rPr>
          <w:rFonts w:cstheme="minorHAnsi"/>
          <w:sz w:val="24"/>
          <w:szCs w:val="24"/>
        </w:rPr>
        <w:t>convivial</w:t>
      </w:r>
      <w:r w:rsidR="000A2889">
        <w:rPr>
          <w:rFonts w:cstheme="minorHAnsi"/>
          <w:sz w:val="24"/>
          <w:szCs w:val="24"/>
        </w:rPr>
        <w:t xml:space="preserve">, </w:t>
      </w:r>
      <w:r w:rsidRPr="005A5A57">
        <w:rPr>
          <w:rFonts w:cstheme="minorHAnsi"/>
          <w:sz w:val="24"/>
          <w:szCs w:val="24"/>
        </w:rPr>
        <w:t xml:space="preserve">presque familial. </w:t>
      </w:r>
      <w:r w:rsidR="00F96E3C">
        <w:rPr>
          <w:rFonts w:cstheme="minorHAnsi"/>
          <w:sz w:val="24"/>
          <w:szCs w:val="24"/>
        </w:rPr>
        <w:t xml:space="preserve">La Direction et l’Equipe éducative </w:t>
      </w:r>
      <w:r w:rsidR="000A2889">
        <w:rPr>
          <w:rFonts w:cstheme="minorHAnsi"/>
          <w:sz w:val="24"/>
          <w:szCs w:val="24"/>
        </w:rPr>
        <w:t>ont</w:t>
      </w:r>
      <w:r w:rsidR="00F96E3C">
        <w:rPr>
          <w:rFonts w:cstheme="minorHAnsi"/>
          <w:sz w:val="24"/>
          <w:szCs w:val="24"/>
        </w:rPr>
        <w:t xml:space="preserve"> à cœur de</w:t>
      </w:r>
      <w:r w:rsidRPr="005A5A57">
        <w:rPr>
          <w:rFonts w:cstheme="minorHAnsi"/>
          <w:sz w:val="24"/>
          <w:szCs w:val="24"/>
        </w:rPr>
        <w:t xml:space="preserve"> pousse</w:t>
      </w:r>
      <w:r w:rsidR="00F96E3C">
        <w:rPr>
          <w:rFonts w:cstheme="minorHAnsi"/>
          <w:sz w:val="24"/>
          <w:szCs w:val="24"/>
        </w:rPr>
        <w:t>r</w:t>
      </w:r>
      <w:r w:rsidRPr="005A5A57">
        <w:rPr>
          <w:rFonts w:cstheme="minorHAnsi"/>
          <w:sz w:val="24"/>
          <w:szCs w:val="24"/>
        </w:rPr>
        <w:t xml:space="preserve"> chacun des élèves à donner le meilleur d</w:t>
      </w:r>
      <w:r w:rsidR="00114FB0">
        <w:rPr>
          <w:rFonts w:cstheme="minorHAnsi"/>
          <w:sz w:val="24"/>
          <w:szCs w:val="24"/>
        </w:rPr>
        <w:t>e lui-même</w:t>
      </w:r>
      <w:r w:rsidRPr="005A5A57">
        <w:rPr>
          <w:rFonts w:cstheme="minorHAnsi"/>
          <w:sz w:val="24"/>
          <w:szCs w:val="24"/>
        </w:rPr>
        <w:t>.</w:t>
      </w:r>
      <w:r w:rsidR="00F96E3C">
        <w:rPr>
          <w:rFonts w:cstheme="minorHAnsi"/>
          <w:sz w:val="24"/>
          <w:szCs w:val="24"/>
        </w:rPr>
        <w:t xml:space="preserve"> Certaines options </w:t>
      </w:r>
      <w:r w:rsidR="00C12EF7">
        <w:rPr>
          <w:rFonts w:cstheme="minorHAnsi"/>
          <w:sz w:val="24"/>
          <w:szCs w:val="24"/>
        </w:rPr>
        <w:t xml:space="preserve">qualifiantes ou professionnelles </w:t>
      </w:r>
      <w:r w:rsidR="00F96E3C">
        <w:rPr>
          <w:rFonts w:cstheme="minorHAnsi"/>
          <w:sz w:val="24"/>
          <w:szCs w:val="24"/>
        </w:rPr>
        <w:t>devraient être davantage fréquentées</w:t>
      </w:r>
      <w:r w:rsidR="00C12EF7">
        <w:rPr>
          <w:rFonts w:cstheme="minorHAnsi"/>
          <w:sz w:val="24"/>
          <w:szCs w:val="24"/>
        </w:rPr>
        <w:t> </w:t>
      </w:r>
      <w:r w:rsidR="008A74CD">
        <w:rPr>
          <w:rFonts w:cstheme="minorHAnsi"/>
          <w:sz w:val="24"/>
          <w:szCs w:val="24"/>
        </w:rPr>
        <w:t>d’autant que</w:t>
      </w:r>
      <w:r w:rsidR="00C12EF7">
        <w:rPr>
          <w:rFonts w:cstheme="minorHAnsi"/>
          <w:sz w:val="24"/>
          <w:szCs w:val="24"/>
        </w:rPr>
        <w:t xml:space="preserve"> ces options correspondent </w:t>
      </w:r>
      <w:r w:rsidR="00DA2C0F">
        <w:rPr>
          <w:rFonts w:cstheme="minorHAnsi"/>
          <w:sz w:val="24"/>
          <w:szCs w:val="24"/>
        </w:rPr>
        <w:t>à des</w:t>
      </w:r>
      <w:r w:rsidR="00C12EF7">
        <w:rPr>
          <w:rFonts w:cstheme="minorHAnsi"/>
          <w:sz w:val="24"/>
          <w:szCs w:val="24"/>
        </w:rPr>
        <w:t xml:space="preserve"> métiers en pénurie. Pourtant, l’école ne ménage pas ses efforts pour ancrer les apprentissages dans la vie en entreprises. Une 7</w:t>
      </w:r>
      <w:r w:rsidR="00C12EF7" w:rsidRPr="001E4FA9">
        <w:rPr>
          <w:rFonts w:cstheme="minorHAnsi"/>
          <w:sz w:val="24"/>
          <w:szCs w:val="24"/>
        </w:rPr>
        <w:t>e</w:t>
      </w:r>
      <w:r w:rsidR="00C12EF7">
        <w:rPr>
          <w:rFonts w:cstheme="minorHAnsi"/>
          <w:sz w:val="24"/>
          <w:szCs w:val="24"/>
        </w:rPr>
        <w:t xml:space="preserve"> </w:t>
      </w:r>
      <w:r w:rsidR="00A220B0" w:rsidRPr="001E4FA9">
        <w:rPr>
          <w:rFonts w:cstheme="minorHAnsi"/>
          <w:sz w:val="24"/>
          <w:szCs w:val="24"/>
        </w:rPr>
        <w:t xml:space="preserve">technique de </w:t>
      </w:r>
      <w:r w:rsidR="00C12EF7">
        <w:rPr>
          <w:rFonts w:cstheme="minorHAnsi"/>
          <w:sz w:val="24"/>
          <w:szCs w:val="24"/>
        </w:rPr>
        <w:t xml:space="preserve">spécialisation est organisée dans le cadre </w:t>
      </w:r>
      <w:r w:rsidR="00A220B0" w:rsidRPr="001E4FA9">
        <w:rPr>
          <w:rFonts w:cstheme="minorHAnsi"/>
          <w:sz w:val="24"/>
          <w:szCs w:val="24"/>
        </w:rPr>
        <w:t xml:space="preserve">de l’alternance et du </w:t>
      </w:r>
      <w:r w:rsidR="00C12EF7">
        <w:rPr>
          <w:rFonts w:cstheme="minorHAnsi"/>
          <w:sz w:val="24"/>
          <w:szCs w:val="24"/>
        </w:rPr>
        <w:t xml:space="preserve">CEFA : </w:t>
      </w:r>
      <w:r w:rsidR="008A74CD">
        <w:rPr>
          <w:rFonts w:cstheme="minorHAnsi"/>
          <w:sz w:val="24"/>
          <w:szCs w:val="24"/>
        </w:rPr>
        <w:t>« </w:t>
      </w:r>
      <w:r w:rsidR="00C12EF7">
        <w:rPr>
          <w:rFonts w:cstheme="minorHAnsi"/>
          <w:sz w:val="24"/>
          <w:szCs w:val="24"/>
        </w:rPr>
        <w:t>technicien en maintenance de systèmes automatisés industriels</w:t>
      </w:r>
      <w:r w:rsidR="008A74CD">
        <w:rPr>
          <w:rFonts w:cstheme="minorHAnsi"/>
          <w:sz w:val="24"/>
          <w:szCs w:val="24"/>
        </w:rPr>
        <w:t> »</w:t>
      </w:r>
      <w:r w:rsidR="00C12EF7">
        <w:rPr>
          <w:rFonts w:cstheme="minorHAnsi"/>
          <w:sz w:val="24"/>
          <w:szCs w:val="24"/>
        </w:rPr>
        <w:t>.</w:t>
      </w:r>
      <w:r w:rsidR="001E4FA9">
        <w:rPr>
          <w:rFonts w:cstheme="minorHAnsi"/>
          <w:sz w:val="24"/>
          <w:szCs w:val="24"/>
        </w:rPr>
        <w:t xml:space="preserve"> </w:t>
      </w:r>
      <w:r w:rsidR="00A220B0" w:rsidRPr="001E4FA9">
        <w:rPr>
          <w:rFonts w:cstheme="minorHAnsi"/>
          <w:sz w:val="24"/>
          <w:szCs w:val="24"/>
        </w:rPr>
        <w:t>Une 7ème professionnelle « complément en maintenance d’équipement techniques » est également organisée dans le cadre de l’alternance.</w:t>
      </w:r>
    </w:p>
    <w:p w14:paraId="19DDF9D8" w14:textId="5D8C721C" w:rsidR="000A2889" w:rsidRPr="005A5A57" w:rsidRDefault="008A74CD" w:rsidP="00CB563D">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t>L’implémentation progressive du tronc commun et l</w:t>
      </w:r>
      <w:r w:rsidR="000A2889">
        <w:rPr>
          <w:rFonts w:cstheme="minorHAnsi"/>
          <w:sz w:val="24"/>
          <w:szCs w:val="24"/>
        </w:rPr>
        <w:t>a réforme du qualifiant vont i</w:t>
      </w:r>
      <w:r>
        <w:rPr>
          <w:rFonts w:cstheme="minorHAnsi"/>
          <w:sz w:val="24"/>
          <w:szCs w:val="24"/>
        </w:rPr>
        <w:t>nduire</w:t>
      </w:r>
      <w:r w:rsidR="000A2889">
        <w:rPr>
          <w:rFonts w:cstheme="minorHAnsi"/>
          <w:sz w:val="24"/>
          <w:szCs w:val="24"/>
        </w:rPr>
        <w:t xml:space="preserve"> des changements structurels : il convient de les anticiper pour les développer efficacement. </w:t>
      </w:r>
    </w:p>
    <w:p w14:paraId="4AE976DF" w14:textId="77777777" w:rsidR="00E81964" w:rsidRDefault="00E81964" w:rsidP="000A2889">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p>
    <w:p w14:paraId="5C43FFC7" w14:textId="3325C453" w:rsidR="000A2889" w:rsidRDefault="00C12EF7" w:rsidP="000A2889">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t xml:space="preserve">Tant à Libramont qu’à Bertrix, </w:t>
      </w:r>
      <w:r w:rsidR="00A220B0" w:rsidRPr="001E4FA9">
        <w:rPr>
          <w:rFonts w:cstheme="minorHAnsi"/>
          <w:sz w:val="24"/>
          <w:szCs w:val="24"/>
        </w:rPr>
        <w:t xml:space="preserve">un premier degré différencié </w:t>
      </w:r>
      <w:r>
        <w:rPr>
          <w:rFonts w:cstheme="minorHAnsi"/>
          <w:sz w:val="24"/>
          <w:szCs w:val="24"/>
        </w:rPr>
        <w:t xml:space="preserve">est organisé. </w:t>
      </w:r>
      <w:r w:rsidR="001E4FA9">
        <w:rPr>
          <w:rFonts w:cstheme="minorHAnsi"/>
          <w:sz w:val="24"/>
          <w:szCs w:val="24"/>
        </w:rPr>
        <w:t>Ce cadre</w:t>
      </w:r>
      <w:r w:rsidR="005A5A57" w:rsidRPr="005A5A57">
        <w:rPr>
          <w:rFonts w:cstheme="minorHAnsi"/>
          <w:sz w:val="24"/>
          <w:szCs w:val="24"/>
        </w:rPr>
        <w:t xml:space="preserve"> aide les </w:t>
      </w:r>
      <w:r w:rsidR="006F353A">
        <w:rPr>
          <w:rFonts w:cstheme="minorHAnsi"/>
          <w:sz w:val="24"/>
          <w:szCs w:val="24"/>
        </w:rPr>
        <w:t>jeunes</w:t>
      </w:r>
      <w:r w:rsidR="005A5A57" w:rsidRPr="005A5A57">
        <w:rPr>
          <w:rFonts w:cstheme="minorHAnsi"/>
          <w:sz w:val="24"/>
          <w:szCs w:val="24"/>
        </w:rPr>
        <w:t xml:space="preserve"> à besoins spécifiques (PIA, aménagements raisonnables, intégration).</w:t>
      </w:r>
      <w:r w:rsidR="000A2889" w:rsidRPr="000A2889">
        <w:rPr>
          <w:rFonts w:cstheme="minorHAnsi"/>
          <w:sz w:val="24"/>
          <w:szCs w:val="24"/>
        </w:rPr>
        <w:t xml:space="preserve"> </w:t>
      </w:r>
    </w:p>
    <w:p w14:paraId="46DAB189" w14:textId="615E0026" w:rsidR="000A2889" w:rsidRPr="005A5A57" w:rsidRDefault="000A2889" w:rsidP="000A2889">
      <w:pPr>
        <w:pStyle w:val="Sansinterligne"/>
        <w:pBdr>
          <w:top w:val="single" w:sz="4" w:space="1" w:color="auto"/>
          <w:left w:val="single" w:sz="4" w:space="4" w:color="auto"/>
          <w:bottom w:val="single" w:sz="4" w:space="1" w:color="auto"/>
          <w:right w:val="single" w:sz="4" w:space="4" w:color="auto"/>
        </w:pBdr>
        <w:jc w:val="both"/>
        <w:rPr>
          <w:rFonts w:cstheme="minorHAnsi"/>
          <w:sz w:val="24"/>
          <w:szCs w:val="24"/>
        </w:rPr>
      </w:pPr>
      <w:r w:rsidRPr="005A5A57">
        <w:rPr>
          <w:rFonts w:cstheme="minorHAnsi"/>
          <w:sz w:val="24"/>
          <w:szCs w:val="24"/>
        </w:rPr>
        <w:t>L’</w:t>
      </w:r>
      <w:r>
        <w:rPr>
          <w:rFonts w:cstheme="minorHAnsi"/>
          <w:sz w:val="24"/>
          <w:szCs w:val="24"/>
        </w:rPr>
        <w:t>ISJ et l’ETB</w:t>
      </w:r>
      <w:r w:rsidRPr="005A5A57">
        <w:rPr>
          <w:rFonts w:cstheme="minorHAnsi"/>
          <w:sz w:val="24"/>
          <w:szCs w:val="24"/>
        </w:rPr>
        <w:t xml:space="preserve"> accorde</w:t>
      </w:r>
      <w:r>
        <w:rPr>
          <w:rFonts w:cstheme="minorHAnsi"/>
          <w:sz w:val="24"/>
          <w:szCs w:val="24"/>
        </w:rPr>
        <w:t>nt</w:t>
      </w:r>
      <w:r w:rsidRPr="005A5A57">
        <w:rPr>
          <w:rFonts w:cstheme="minorHAnsi"/>
          <w:sz w:val="24"/>
          <w:szCs w:val="24"/>
        </w:rPr>
        <w:t xml:space="preserve"> beaucoup de place au dialogue et au bien-être de chacun (éducateurs et professeurs à l’écoute, conseil d’élèves, cellule bien-être, cellule anti-harcèlement, cellule aménagements raisonnables, collaboration avec le PMS et avec des organismes extérieurs,</w:t>
      </w:r>
      <w:r>
        <w:rPr>
          <w:rFonts w:cstheme="minorHAnsi"/>
          <w:sz w:val="24"/>
          <w:szCs w:val="24"/>
        </w:rPr>
        <w:t xml:space="preserve"> </w:t>
      </w:r>
      <w:r w:rsidRPr="005A5A57">
        <w:rPr>
          <w:rFonts w:cstheme="minorHAnsi"/>
          <w:sz w:val="24"/>
          <w:szCs w:val="24"/>
        </w:rPr>
        <w:t xml:space="preserve">utilisation de la plateforme </w:t>
      </w:r>
      <w:r>
        <w:rPr>
          <w:rFonts w:cstheme="minorHAnsi"/>
          <w:sz w:val="24"/>
          <w:szCs w:val="24"/>
        </w:rPr>
        <w:t>numérique</w:t>
      </w:r>
      <w:r w:rsidR="00A220B0">
        <w:rPr>
          <w:rFonts w:cstheme="minorHAnsi"/>
          <w:sz w:val="24"/>
          <w:szCs w:val="24"/>
        </w:rPr>
        <w:t xml:space="preserve"> </w:t>
      </w:r>
      <w:r w:rsidR="00A220B0" w:rsidRPr="00E81964">
        <w:rPr>
          <w:rFonts w:cstheme="minorHAnsi"/>
          <w:sz w:val="24"/>
          <w:szCs w:val="24"/>
        </w:rPr>
        <w:t>Apschool</w:t>
      </w:r>
      <w:r>
        <w:rPr>
          <w:rFonts w:cstheme="minorHAnsi"/>
          <w:sz w:val="24"/>
          <w:szCs w:val="24"/>
        </w:rPr>
        <w:t xml:space="preserve">, </w:t>
      </w:r>
      <w:r w:rsidRPr="005A5A57">
        <w:rPr>
          <w:rFonts w:cstheme="minorHAnsi"/>
          <w:sz w:val="24"/>
          <w:szCs w:val="24"/>
        </w:rPr>
        <w:t>…).</w:t>
      </w:r>
    </w:p>
    <w:p w14:paraId="3F4C6D9F" w14:textId="77777777" w:rsidR="00354164" w:rsidRDefault="00354164" w:rsidP="00FD7079">
      <w:pPr>
        <w:rPr>
          <w:rFonts w:ascii="Verdana" w:hAnsi="Verdana"/>
        </w:rPr>
      </w:pPr>
    </w:p>
    <w:p w14:paraId="14F8011E" w14:textId="3FB73F5A" w:rsidR="00FD7079" w:rsidRPr="00E663E7" w:rsidRDefault="00FD7079" w:rsidP="00FD7079">
      <w:pPr>
        <w:pBdr>
          <w:top w:val="single" w:sz="4" w:space="1" w:color="auto"/>
          <w:left w:val="single" w:sz="4" w:space="4" w:color="auto"/>
          <w:bottom w:val="single" w:sz="4" w:space="1" w:color="auto"/>
          <w:right w:val="single" w:sz="4" w:space="4" w:color="auto"/>
        </w:pBdr>
        <w:rPr>
          <w:rFonts w:ascii="Verdana" w:hAnsi="Verdana"/>
          <w:u w:val="double"/>
        </w:rPr>
      </w:pPr>
      <w:r w:rsidRPr="00E663E7">
        <w:rPr>
          <w:rFonts w:ascii="Verdana" w:hAnsi="Verdana" w:cs="Arial"/>
          <w:bCs/>
          <w:color w:val="000000" w:themeColor="text1"/>
          <w:u w:val="double"/>
        </w:rPr>
        <w:t>Nature de l’emploi</w:t>
      </w:r>
      <w:r w:rsidR="00A06D8A">
        <w:rPr>
          <w:rFonts w:ascii="Verdana" w:hAnsi="Verdana" w:cs="Arial"/>
          <w:bCs/>
          <w:color w:val="000000" w:themeColor="text1"/>
          <w:u w:val="double"/>
        </w:rPr>
        <w:t xml:space="preserve"> </w:t>
      </w:r>
      <w:r w:rsidRPr="00E663E7">
        <w:rPr>
          <w:rFonts w:ascii="Verdana" w:hAnsi="Verdana" w:cs="Arial"/>
          <w:bCs/>
          <w:color w:val="000000" w:themeColor="text1"/>
          <w:u w:val="double"/>
        </w:rPr>
        <w:t>:</w:t>
      </w:r>
    </w:p>
    <w:p w14:paraId="14F80121" w14:textId="216D5355" w:rsidR="00FD7079" w:rsidRDefault="00200327" w:rsidP="008A74CD">
      <w:pPr>
        <w:pBdr>
          <w:top w:val="single" w:sz="4" w:space="1" w:color="auto"/>
          <w:left w:val="single" w:sz="4" w:space="4" w:color="auto"/>
          <w:bottom w:val="single" w:sz="4" w:space="1" w:color="auto"/>
          <w:right w:val="single" w:sz="4" w:space="4" w:color="auto"/>
        </w:pBdr>
        <w:ind w:firstLine="708"/>
        <w:jc w:val="both"/>
        <w:rPr>
          <w:rFonts w:ascii="Verdana" w:hAnsi="Verdana"/>
        </w:rPr>
      </w:pPr>
      <w:r>
        <w:rPr>
          <w:rFonts w:ascii="Verdana" w:hAnsi="Verdana"/>
        </w:rPr>
        <w:t>E</w:t>
      </w:r>
      <w:r w:rsidR="00FD7079" w:rsidRPr="0016174F">
        <w:rPr>
          <w:rFonts w:ascii="Verdana" w:hAnsi="Verdana"/>
        </w:rPr>
        <w:t xml:space="preserve">mploi </w:t>
      </w:r>
      <w:r w:rsidR="001B17A2">
        <w:rPr>
          <w:rFonts w:ascii="Verdana" w:hAnsi="Verdana"/>
        </w:rPr>
        <w:t xml:space="preserve">définitivement </w:t>
      </w:r>
      <w:r w:rsidR="00FD7079" w:rsidRPr="0016174F">
        <w:rPr>
          <w:rFonts w:ascii="Verdana" w:hAnsi="Verdana"/>
        </w:rPr>
        <w:t xml:space="preserve">vacant </w:t>
      </w:r>
    </w:p>
    <w:p w14:paraId="291A26E7" w14:textId="77777777" w:rsidR="008A74CD" w:rsidRDefault="008A74CD" w:rsidP="00FD7079">
      <w:pPr>
        <w:pBdr>
          <w:top w:val="single" w:sz="4" w:space="1" w:color="auto"/>
          <w:left w:val="single" w:sz="4" w:space="4" w:color="auto"/>
          <w:bottom w:val="single" w:sz="4" w:space="1" w:color="auto"/>
          <w:right w:val="single" w:sz="4" w:space="4" w:color="auto"/>
        </w:pBdr>
        <w:jc w:val="both"/>
        <w:rPr>
          <w:rFonts w:ascii="Verdana" w:hAnsi="Verdana"/>
        </w:rPr>
      </w:pPr>
    </w:p>
    <w:p w14:paraId="2EEF10EF" w14:textId="77777777" w:rsidR="006F353A" w:rsidDel="009B6841" w:rsidRDefault="006F353A" w:rsidP="00FD7079">
      <w:pPr>
        <w:rPr>
          <w:rFonts w:ascii="Verdana" w:hAnsi="Verdana"/>
        </w:rPr>
      </w:pPr>
    </w:p>
    <w:p w14:paraId="14F80123" w14:textId="700E6752" w:rsidR="00FD7079" w:rsidRDefault="00FD7079" w:rsidP="00FD7079">
      <w:pPr>
        <w:pBdr>
          <w:top w:val="single" w:sz="4" w:space="1" w:color="auto"/>
          <w:left w:val="single" w:sz="4" w:space="4" w:color="auto"/>
          <w:bottom w:val="single" w:sz="4" w:space="1" w:color="auto"/>
          <w:right w:val="single" w:sz="4" w:space="4" w:color="auto"/>
        </w:pBdr>
        <w:rPr>
          <w:rFonts w:ascii="Verdana" w:hAnsi="Verdana"/>
        </w:rPr>
      </w:pPr>
      <w:r w:rsidRPr="000A70CD" w:rsidDel="009B6841">
        <w:rPr>
          <w:rFonts w:ascii="Verdana" w:hAnsi="Verdana"/>
        </w:rPr>
        <w:t xml:space="preserve">Les </w:t>
      </w:r>
      <w:r>
        <w:rPr>
          <w:rFonts w:ascii="Verdana" w:hAnsi="Verdana"/>
        </w:rPr>
        <w:t xml:space="preserve">dossiers de </w:t>
      </w:r>
      <w:r w:rsidRPr="000A70CD" w:rsidDel="009B6841">
        <w:rPr>
          <w:rFonts w:ascii="Verdana" w:hAnsi="Verdana"/>
        </w:rPr>
        <w:t>candidature doivent être envoyés</w:t>
      </w:r>
      <w:r>
        <w:rPr>
          <w:rFonts w:ascii="Verdana" w:hAnsi="Verdana"/>
        </w:rPr>
        <w:t xml:space="preserve">, </w:t>
      </w:r>
      <w:r w:rsidRPr="001C6148">
        <w:rPr>
          <w:rFonts w:ascii="Verdana" w:hAnsi="Verdana"/>
          <w:b/>
          <w:bCs/>
        </w:rPr>
        <w:t xml:space="preserve">au plus tard le </w:t>
      </w:r>
      <w:r w:rsidR="001B17A2">
        <w:rPr>
          <w:rFonts w:ascii="Verdana" w:hAnsi="Verdana"/>
          <w:b/>
          <w:bCs/>
        </w:rPr>
        <w:t>vendre</w:t>
      </w:r>
      <w:r w:rsidR="00980D05">
        <w:rPr>
          <w:rFonts w:ascii="Verdana" w:hAnsi="Verdana"/>
          <w:b/>
          <w:bCs/>
        </w:rPr>
        <w:t xml:space="preserve">di </w:t>
      </w:r>
      <w:r w:rsidR="001A2676">
        <w:rPr>
          <w:rFonts w:ascii="Verdana" w:hAnsi="Verdana"/>
          <w:b/>
          <w:bCs/>
        </w:rPr>
        <w:t>1</w:t>
      </w:r>
      <w:r w:rsidR="001B17A2">
        <w:rPr>
          <w:rFonts w:ascii="Verdana" w:hAnsi="Verdana"/>
          <w:b/>
          <w:bCs/>
        </w:rPr>
        <w:t>0</w:t>
      </w:r>
      <w:r w:rsidR="001A2676">
        <w:rPr>
          <w:rFonts w:ascii="Verdana" w:hAnsi="Verdana"/>
          <w:b/>
          <w:bCs/>
        </w:rPr>
        <w:t xml:space="preserve"> mai </w:t>
      </w:r>
      <w:r w:rsidR="008A74CD">
        <w:rPr>
          <w:rFonts w:ascii="Verdana" w:hAnsi="Verdana"/>
          <w:b/>
          <w:bCs/>
        </w:rPr>
        <w:t>20</w:t>
      </w:r>
      <w:r w:rsidR="001A2676">
        <w:rPr>
          <w:rFonts w:ascii="Verdana" w:hAnsi="Verdana"/>
          <w:b/>
          <w:bCs/>
        </w:rPr>
        <w:t>24</w:t>
      </w:r>
      <w:r w:rsidR="00B416A0">
        <w:rPr>
          <w:rFonts w:ascii="Verdana" w:hAnsi="Verdana"/>
        </w:rPr>
        <w:t xml:space="preserve"> </w:t>
      </w:r>
      <w:r w:rsidR="001C6148">
        <w:rPr>
          <w:rFonts w:ascii="Verdana" w:hAnsi="Verdana"/>
        </w:rPr>
        <w:t xml:space="preserve">à </w:t>
      </w:r>
      <w:r w:rsidR="000741FC">
        <w:rPr>
          <w:rFonts w:ascii="Verdana" w:hAnsi="Verdana"/>
        </w:rPr>
        <w:t>2</w:t>
      </w:r>
      <w:r w:rsidR="001B17A2">
        <w:rPr>
          <w:rFonts w:ascii="Verdana" w:hAnsi="Verdana"/>
        </w:rPr>
        <w:t>0</w:t>
      </w:r>
      <w:r w:rsidR="001C6148">
        <w:rPr>
          <w:rFonts w:ascii="Verdana" w:hAnsi="Verdana"/>
        </w:rPr>
        <w:t xml:space="preserve"> h </w:t>
      </w:r>
      <w:r>
        <w:rPr>
          <w:rFonts w:ascii="Verdana" w:hAnsi="Verdana"/>
        </w:rPr>
        <w:t>:</w:t>
      </w:r>
    </w:p>
    <w:p w14:paraId="1811BA85" w14:textId="1CEEBB2F" w:rsidR="00534089" w:rsidRDefault="4AA14C55" w:rsidP="4AA14C55">
      <w:pPr>
        <w:pBdr>
          <w:top w:val="single" w:sz="4" w:space="1" w:color="auto"/>
          <w:left w:val="single" w:sz="4" w:space="4" w:color="auto"/>
          <w:bottom w:val="single" w:sz="4" w:space="1" w:color="auto"/>
          <w:right w:val="single" w:sz="4" w:space="4" w:color="auto"/>
        </w:pBdr>
        <w:rPr>
          <w:rFonts w:ascii="Verdana" w:hAnsi="Verdana"/>
        </w:rPr>
      </w:pPr>
      <w:r w:rsidRPr="4AA14C55">
        <w:rPr>
          <w:rFonts w:ascii="Verdana" w:hAnsi="Verdana"/>
        </w:rPr>
        <w:t xml:space="preserve">- par </w:t>
      </w:r>
      <w:r w:rsidRPr="00A16F47">
        <w:rPr>
          <w:rFonts w:ascii="Verdana" w:hAnsi="Verdana"/>
          <w:b/>
          <w:bCs/>
        </w:rPr>
        <w:t>envoi électronique</w:t>
      </w:r>
      <w:r w:rsidRPr="4AA14C55">
        <w:rPr>
          <w:rFonts w:ascii="Verdana" w:hAnsi="Verdana"/>
        </w:rPr>
        <w:t xml:space="preserve"> avec accusé de réception à l’attention de</w:t>
      </w:r>
      <w:r w:rsidR="00B416A0">
        <w:rPr>
          <w:rFonts w:ascii="Verdana" w:hAnsi="Verdana"/>
        </w:rPr>
        <w:t xml:space="preserve"> </w:t>
      </w:r>
    </w:p>
    <w:p w14:paraId="14F80125" w14:textId="28C37AEB" w:rsidR="00FD7079" w:rsidRPr="000A70CD" w:rsidDel="009B6841" w:rsidRDefault="00534089" w:rsidP="00534089">
      <w:pPr>
        <w:pBdr>
          <w:top w:val="single" w:sz="4" w:space="1" w:color="auto"/>
          <w:left w:val="single" w:sz="4" w:space="4" w:color="auto"/>
          <w:bottom w:val="single" w:sz="4" w:space="1" w:color="auto"/>
          <w:right w:val="single" w:sz="4" w:space="4" w:color="auto"/>
        </w:pBdr>
        <w:ind w:firstLine="708"/>
        <w:rPr>
          <w:rFonts w:ascii="Verdana" w:hAnsi="Verdana"/>
        </w:rPr>
      </w:pPr>
      <w:r>
        <w:rPr>
          <w:rFonts w:ascii="Verdana" w:hAnsi="Verdana"/>
        </w:rPr>
        <w:t xml:space="preserve"> </w:t>
      </w:r>
      <w:hyperlink r:id="rId11" w:history="1">
        <w:r w:rsidR="005A5A57" w:rsidRPr="005325C3">
          <w:rPr>
            <w:rStyle w:val="Lienhypertexte"/>
            <w:rFonts w:ascii="Verdana" w:hAnsi="Verdana"/>
          </w:rPr>
          <w:t>jmfrancard@skynet.be</w:t>
        </w:r>
      </w:hyperlink>
    </w:p>
    <w:p w14:paraId="0AA2A044" w14:textId="6D6514A0" w:rsidR="001C6148" w:rsidRDefault="00FD7079" w:rsidP="00FD7079">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Le dossier de candidature comportera</w:t>
      </w:r>
      <w:r w:rsidR="00A16F47">
        <w:rPr>
          <w:rFonts w:ascii="Verdana" w:hAnsi="Verdana"/>
        </w:rPr>
        <w:t> :</w:t>
      </w:r>
    </w:p>
    <w:p w14:paraId="206E3D02" w14:textId="0F719DA3" w:rsidR="001C6148" w:rsidRDefault="001C6148" w:rsidP="00FD7079">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 </w:t>
      </w:r>
      <w:r w:rsidR="00A2438D">
        <w:rPr>
          <w:rFonts w:ascii="Verdana" w:hAnsi="Verdana"/>
        </w:rPr>
        <w:t xml:space="preserve">un CV, </w:t>
      </w:r>
    </w:p>
    <w:p w14:paraId="3C05234D" w14:textId="72FD7D6B" w:rsidR="001C6148" w:rsidRDefault="001C6148" w:rsidP="00FD7079">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 </w:t>
      </w:r>
      <w:r w:rsidR="00A2438D">
        <w:rPr>
          <w:rFonts w:ascii="Verdana" w:hAnsi="Verdana"/>
        </w:rPr>
        <w:t xml:space="preserve">une lettre de motivation </w:t>
      </w:r>
    </w:p>
    <w:p w14:paraId="0F0FE384" w14:textId="195C275F" w:rsidR="007A3B6B" w:rsidRDefault="001C6148" w:rsidP="00FD7079">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 </w:t>
      </w:r>
      <w:r w:rsidR="00A2438D">
        <w:rPr>
          <w:rFonts w:ascii="Verdana" w:hAnsi="Verdana"/>
        </w:rPr>
        <w:t>un document de 4 pages</w:t>
      </w:r>
      <w:r w:rsidR="007A3B6B">
        <w:rPr>
          <w:rFonts w:ascii="Verdana" w:hAnsi="Verdana"/>
        </w:rPr>
        <w:t xml:space="preserve"> maximum dactylographiées présentant la vision de la fonction de direction dans le contexte spécifique de l’</w:t>
      </w:r>
      <w:r w:rsidR="00892149">
        <w:rPr>
          <w:rFonts w:ascii="Verdana" w:hAnsi="Verdana"/>
        </w:rPr>
        <w:t xml:space="preserve">Institut </w:t>
      </w:r>
      <w:r w:rsidR="001A2676">
        <w:rPr>
          <w:rFonts w:ascii="Verdana" w:hAnsi="Verdana"/>
        </w:rPr>
        <w:t>Saint-Joseph (ISJ) – Ecole Technique de Bertrix (ETB)</w:t>
      </w:r>
      <w:r w:rsidR="007A3B6B">
        <w:rPr>
          <w:rFonts w:ascii="Verdana" w:hAnsi="Verdana"/>
        </w:rPr>
        <w:t>.</w:t>
      </w:r>
    </w:p>
    <w:p w14:paraId="07328F4F" w14:textId="77777777" w:rsidR="007A3B6B" w:rsidRDefault="007A3B6B" w:rsidP="00FD7079">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lastRenderedPageBreak/>
        <w:t>Une copie du/des diplômes sera jointe au dossier de candidature, et le cas échéant, une copie des attestations de réussite obtenues dans le cadre de la formation des Directeurs.</w:t>
      </w:r>
    </w:p>
    <w:p w14:paraId="14F80126" w14:textId="49D764F7" w:rsidR="00FD7079" w:rsidRDefault="007A3B6B" w:rsidP="00FD7079">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Une première sélection des candidatures sera opérée sur base des dossiers reçus.</w:t>
      </w:r>
    </w:p>
    <w:p w14:paraId="05AD01A4" w14:textId="1AF70FEC" w:rsidR="008C6918" w:rsidRDefault="008C6918" w:rsidP="00FD7079">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L’audition des candidat(e)s est prévue le </w:t>
      </w:r>
      <w:r w:rsidRPr="008C6918">
        <w:rPr>
          <w:rFonts w:ascii="Verdana" w:hAnsi="Verdana"/>
          <w:u w:val="single"/>
        </w:rPr>
        <w:t>mercredi 15 mai</w:t>
      </w:r>
      <w:r>
        <w:rPr>
          <w:rFonts w:ascii="Verdana" w:hAnsi="Verdana"/>
        </w:rPr>
        <w:t xml:space="preserve"> 2024 en après-midi. L’horaire sera précisé </w:t>
      </w:r>
      <w:r w:rsidR="000741FC">
        <w:rPr>
          <w:rFonts w:ascii="Verdana" w:hAnsi="Verdana"/>
        </w:rPr>
        <w:t>au plus tard le 14 mai</w:t>
      </w:r>
      <w:r>
        <w:rPr>
          <w:rFonts w:ascii="Verdana" w:hAnsi="Verdana"/>
        </w:rPr>
        <w:t>.</w:t>
      </w:r>
    </w:p>
    <w:p w14:paraId="14F80128" w14:textId="77777777" w:rsidR="00FD7079" w:rsidRPr="000A70CD" w:rsidDel="009B6841" w:rsidRDefault="00FD7079" w:rsidP="00FD7079">
      <w:pPr>
        <w:rPr>
          <w:rFonts w:ascii="Verdana" w:hAnsi="Verdana"/>
        </w:rPr>
      </w:pPr>
    </w:p>
    <w:p w14:paraId="14F80129" w14:textId="03F9DCB2" w:rsidR="00FD7079" w:rsidRPr="000A70CD" w:rsidDel="009B6841" w:rsidRDefault="00FD7079" w:rsidP="00FD7079">
      <w:pPr>
        <w:pBdr>
          <w:top w:val="single" w:sz="4" w:space="0" w:color="auto"/>
          <w:left w:val="single" w:sz="4" w:space="4" w:color="auto"/>
          <w:bottom w:val="single" w:sz="4" w:space="1" w:color="auto"/>
          <w:right w:val="single" w:sz="4" w:space="4" w:color="auto"/>
        </w:pBdr>
        <w:rPr>
          <w:rFonts w:ascii="Verdana" w:hAnsi="Verdana"/>
        </w:rPr>
      </w:pPr>
      <w:r w:rsidRPr="000A70CD" w:rsidDel="009B6841">
        <w:rPr>
          <w:rFonts w:ascii="Verdana" w:hAnsi="Verdana"/>
        </w:rPr>
        <w:t>Coordonnées de</w:t>
      </w:r>
      <w:r w:rsidR="002141FC">
        <w:rPr>
          <w:rFonts w:ascii="Verdana" w:hAnsi="Verdana"/>
        </w:rPr>
        <w:t xml:space="preserve"> la</w:t>
      </w:r>
      <w:r w:rsidRPr="000A70CD" w:rsidDel="009B6841">
        <w:rPr>
          <w:rFonts w:ascii="Verdana" w:hAnsi="Verdana"/>
        </w:rPr>
        <w:t xml:space="preserve"> personne-contact auprès de</w:t>
      </w:r>
      <w:r w:rsidR="002141FC">
        <w:rPr>
          <w:rFonts w:ascii="Verdana" w:hAnsi="Verdana"/>
        </w:rPr>
        <w:t xml:space="preserve"> la</w:t>
      </w:r>
      <w:r w:rsidR="007860A2">
        <w:rPr>
          <w:rFonts w:ascii="Verdana" w:hAnsi="Verdana"/>
        </w:rPr>
        <w:t>q</w:t>
      </w:r>
      <w:r w:rsidRPr="000A70CD" w:rsidDel="009B6841">
        <w:rPr>
          <w:rFonts w:ascii="Verdana" w:hAnsi="Verdana"/>
        </w:rPr>
        <w:t xml:space="preserve">uelle </w:t>
      </w:r>
      <w:r>
        <w:rPr>
          <w:rFonts w:ascii="Verdana" w:hAnsi="Verdana"/>
        </w:rPr>
        <w:t>des</w:t>
      </w:r>
      <w:r w:rsidRPr="000A70CD" w:rsidDel="009B6841">
        <w:rPr>
          <w:rFonts w:ascii="Verdana" w:hAnsi="Verdana"/>
        </w:rPr>
        <w:t xml:space="preserve"> renseignements complémentaires peuvent être obtenus</w:t>
      </w:r>
      <w:r w:rsidR="003A0ADE">
        <w:rPr>
          <w:rFonts w:ascii="Verdana" w:hAnsi="Verdana"/>
        </w:rPr>
        <w:t xml:space="preserve"> </w:t>
      </w:r>
      <w:r w:rsidRPr="000A70CD" w:rsidDel="009B6841">
        <w:rPr>
          <w:rFonts w:ascii="Verdana" w:hAnsi="Verdana"/>
        </w:rPr>
        <w:t>:</w:t>
      </w:r>
    </w:p>
    <w:p w14:paraId="5917D700" w14:textId="1C5E62C4" w:rsidR="002947A9" w:rsidRDefault="003A0ADE" w:rsidP="00FD7079">
      <w:pPr>
        <w:pBdr>
          <w:top w:val="single" w:sz="4" w:space="0" w:color="auto"/>
          <w:left w:val="single" w:sz="4" w:space="4" w:color="auto"/>
          <w:bottom w:val="single" w:sz="4" w:space="1" w:color="auto"/>
          <w:right w:val="single" w:sz="4" w:space="4" w:color="auto"/>
        </w:pBdr>
        <w:rPr>
          <w:rFonts w:ascii="Verdana" w:hAnsi="Verdana"/>
        </w:rPr>
      </w:pPr>
      <w:r>
        <w:rPr>
          <w:rFonts w:ascii="Verdana" w:hAnsi="Verdana"/>
        </w:rPr>
        <w:t xml:space="preserve">    </w:t>
      </w:r>
      <w:r w:rsidR="002947A9">
        <w:rPr>
          <w:rFonts w:ascii="Verdana" w:hAnsi="Verdana"/>
        </w:rPr>
        <w:tab/>
      </w:r>
      <w:r w:rsidR="001A2676">
        <w:rPr>
          <w:rFonts w:ascii="Verdana" w:hAnsi="Verdana"/>
        </w:rPr>
        <w:t>Michel GLEMOT</w:t>
      </w:r>
      <w:r w:rsidR="002947A9">
        <w:rPr>
          <w:rFonts w:ascii="Verdana" w:hAnsi="Verdana"/>
        </w:rPr>
        <w:t>, directeur : 049</w:t>
      </w:r>
      <w:r w:rsidR="00922A75">
        <w:rPr>
          <w:rFonts w:ascii="Verdana" w:hAnsi="Verdana"/>
        </w:rPr>
        <w:t>8</w:t>
      </w:r>
      <w:r w:rsidR="002947A9">
        <w:rPr>
          <w:rFonts w:ascii="Verdana" w:hAnsi="Verdana"/>
        </w:rPr>
        <w:t>/</w:t>
      </w:r>
      <w:r w:rsidR="00922A75">
        <w:rPr>
          <w:rFonts w:ascii="Verdana" w:hAnsi="Verdana"/>
        </w:rPr>
        <w:t>061 159</w:t>
      </w:r>
    </w:p>
    <w:p w14:paraId="14F8012C" w14:textId="41107175" w:rsidR="00FD7079" w:rsidRDefault="007860A2" w:rsidP="00FD7079">
      <w:pPr>
        <w:pBdr>
          <w:top w:val="single" w:sz="4" w:space="0" w:color="auto"/>
          <w:left w:val="single" w:sz="4" w:space="4" w:color="auto"/>
          <w:bottom w:val="single" w:sz="4" w:space="1" w:color="auto"/>
          <w:right w:val="single" w:sz="4" w:space="4" w:color="auto"/>
        </w:pBdr>
        <w:rPr>
          <w:rFonts w:ascii="Verdana" w:hAnsi="Verdana"/>
        </w:rPr>
      </w:pPr>
      <w:r>
        <w:rPr>
          <w:rFonts w:ascii="Verdana" w:hAnsi="Verdana"/>
        </w:rPr>
        <w:tab/>
      </w:r>
      <w:r>
        <w:rPr>
          <w:rFonts w:ascii="Verdana" w:hAnsi="Verdana"/>
        </w:rPr>
        <w:tab/>
      </w:r>
      <w:r>
        <w:rPr>
          <w:rFonts w:ascii="Verdana" w:hAnsi="Verdana"/>
        </w:rPr>
        <w:tab/>
      </w:r>
      <w:hyperlink r:id="rId12" w:history="1">
        <w:r w:rsidR="00922A75" w:rsidRPr="00922A75">
          <w:rPr>
            <w:rFonts w:ascii="Verdana" w:hAnsi="Verdana"/>
          </w:rPr>
          <w:t>michelglemot@isjlibramont-etbertrix.be</w:t>
        </w:r>
      </w:hyperlink>
      <w:r w:rsidR="00922A75">
        <w:rPr>
          <w:rFonts w:ascii="Verdana" w:hAnsi="Verdana"/>
        </w:rPr>
        <w:t xml:space="preserve"> </w:t>
      </w:r>
      <w:r w:rsidR="00D71FCA" w:rsidRPr="002141FC">
        <w:rPr>
          <w:rFonts w:ascii="Verdana" w:hAnsi="Verdana"/>
        </w:rPr>
        <w:t xml:space="preserve"> </w:t>
      </w:r>
    </w:p>
    <w:p w14:paraId="7F98B57A" w14:textId="77777777" w:rsidR="002141FC" w:rsidRPr="002141FC" w:rsidDel="009B6841" w:rsidRDefault="002141FC" w:rsidP="00FD7079">
      <w:pPr>
        <w:pBdr>
          <w:top w:val="single" w:sz="4" w:space="0" w:color="auto"/>
          <w:left w:val="single" w:sz="4" w:space="4" w:color="auto"/>
          <w:bottom w:val="single" w:sz="4" w:space="1" w:color="auto"/>
          <w:right w:val="single" w:sz="4" w:space="4" w:color="auto"/>
        </w:pBdr>
        <w:rPr>
          <w:rFonts w:ascii="Verdana" w:hAnsi="Verdana"/>
          <w:sz w:val="4"/>
          <w:szCs w:val="4"/>
        </w:rPr>
      </w:pPr>
    </w:p>
    <w:p w14:paraId="14F8012D" w14:textId="77777777" w:rsidR="00FD7079" w:rsidRDefault="00FD7079" w:rsidP="00FD7079">
      <w:pPr>
        <w:rPr>
          <w:rFonts w:ascii="Verdana" w:hAnsi="Verdana"/>
        </w:rPr>
      </w:pPr>
    </w:p>
    <w:p w14:paraId="14F80130" w14:textId="10738DB6" w:rsidR="00FD7079" w:rsidRPr="00E663E7" w:rsidRDefault="00FD7079" w:rsidP="00FD7079">
      <w:pPr>
        <w:pBdr>
          <w:top w:val="single" w:sz="4" w:space="1" w:color="auto"/>
          <w:left w:val="single" w:sz="4" w:space="4" w:color="auto"/>
          <w:bottom w:val="single" w:sz="4" w:space="1" w:color="auto"/>
          <w:right w:val="single" w:sz="4" w:space="4" w:color="auto"/>
        </w:pBdr>
        <w:rPr>
          <w:rFonts w:ascii="Verdana" w:hAnsi="Verdana"/>
          <w:u w:val="double"/>
        </w:rPr>
      </w:pPr>
      <w:r>
        <w:rPr>
          <w:rFonts w:ascii="Verdana" w:hAnsi="Verdana" w:cs="Arial"/>
          <w:bCs/>
          <w:color w:val="000000" w:themeColor="text1"/>
          <w:u w:val="double"/>
        </w:rPr>
        <w:t>Destinataires de l’appel</w:t>
      </w:r>
      <w:r w:rsidRPr="00E663E7">
        <w:rPr>
          <w:rFonts w:ascii="Verdana" w:hAnsi="Verdana" w:cs="Arial"/>
          <w:bCs/>
          <w:color w:val="000000" w:themeColor="text1"/>
          <w:u w:val="double"/>
        </w:rPr>
        <w:t> :</w:t>
      </w:r>
    </w:p>
    <w:p w14:paraId="4D463EBB" w14:textId="3C93EC7F" w:rsidR="00144A82" w:rsidRDefault="00922A75" w:rsidP="00FD7079">
      <w:pPr>
        <w:pBdr>
          <w:top w:val="single" w:sz="4" w:space="1" w:color="auto"/>
          <w:left w:val="single" w:sz="4" w:space="4" w:color="auto"/>
          <w:bottom w:val="single" w:sz="4" w:space="1" w:color="auto"/>
          <w:right w:val="single" w:sz="4" w:space="4" w:color="auto"/>
        </w:pBdr>
        <w:jc w:val="both"/>
        <w:rPr>
          <w:rFonts w:ascii="Verdana" w:hAnsi="Verdana"/>
        </w:rPr>
      </w:pPr>
      <w:r w:rsidRPr="00633FC5">
        <w:rPr>
          <w:rFonts w:ascii="Verdana" w:hAnsi="Verdana" w:cs="Arial"/>
          <w:color w:val="000000" w:themeColor="text1"/>
        </w:rPr>
        <w:t>toute personne remplissant les conditions d’accès à la fonction</w:t>
      </w:r>
      <w:r>
        <w:rPr>
          <w:rFonts w:ascii="Verdana" w:hAnsi="Verdana"/>
        </w:rPr>
        <w:t>, en ce compris</w:t>
      </w:r>
      <w:r w:rsidRPr="00AC73BB">
        <w:rPr>
          <w:rFonts w:ascii="Verdana" w:hAnsi="Verdana" w:cs="Arial"/>
          <w:color w:val="000000" w:themeColor="text1"/>
        </w:rPr>
        <w:t xml:space="preserve"> </w:t>
      </w:r>
      <w:r>
        <w:rPr>
          <w:rFonts w:ascii="Verdana" w:hAnsi="Verdana" w:cs="Arial"/>
          <w:color w:val="000000" w:themeColor="text1"/>
        </w:rPr>
        <w:t>les</w:t>
      </w:r>
      <w:r w:rsidRPr="00633FC5">
        <w:rPr>
          <w:rFonts w:ascii="Verdana" w:hAnsi="Verdana" w:cs="Arial"/>
          <w:color w:val="000000" w:themeColor="text1"/>
        </w:rPr>
        <w:t xml:space="preserve"> membres du personnel exerçant leur</w:t>
      </w:r>
      <w:r>
        <w:rPr>
          <w:rFonts w:ascii="Verdana" w:hAnsi="Verdana" w:cs="Arial"/>
          <w:color w:val="000000" w:themeColor="text1"/>
        </w:rPr>
        <w:t>(</w:t>
      </w:r>
      <w:r w:rsidRPr="00633FC5">
        <w:rPr>
          <w:rFonts w:ascii="Verdana" w:hAnsi="Verdana" w:cs="Arial"/>
          <w:color w:val="000000" w:themeColor="text1"/>
        </w:rPr>
        <w:t>s</w:t>
      </w:r>
      <w:r>
        <w:rPr>
          <w:rFonts w:ascii="Verdana" w:hAnsi="Verdana" w:cs="Arial"/>
          <w:color w:val="000000" w:themeColor="text1"/>
        </w:rPr>
        <w:t>)</w:t>
      </w:r>
      <w:r w:rsidRPr="00633FC5">
        <w:rPr>
          <w:rFonts w:ascii="Verdana" w:hAnsi="Verdana" w:cs="Arial"/>
          <w:color w:val="000000" w:themeColor="text1"/>
        </w:rPr>
        <w:t xml:space="preserve"> fonction</w:t>
      </w:r>
      <w:r>
        <w:rPr>
          <w:rFonts w:ascii="Verdana" w:hAnsi="Verdana" w:cs="Arial"/>
          <w:color w:val="000000" w:themeColor="text1"/>
        </w:rPr>
        <w:t>(</w:t>
      </w:r>
      <w:r w:rsidRPr="00633FC5">
        <w:rPr>
          <w:rFonts w:ascii="Verdana" w:hAnsi="Verdana" w:cs="Arial"/>
          <w:color w:val="000000" w:themeColor="text1"/>
        </w:rPr>
        <w:t>s</w:t>
      </w:r>
      <w:r>
        <w:rPr>
          <w:rFonts w:ascii="Verdana" w:hAnsi="Verdana" w:cs="Arial"/>
          <w:color w:val="000000" w:themeColor="text1"/>
        </w:rPr>
        <w:t>)</w:t>
      </w:r>
      <w:r w:rsidRPr="00633FC5">
        <w:rPr>
          <w:rFonts w:ascii="Verdana" w:hAnsi="Verdana" w:cs="Arial"/>
          <w:color w:val="000000" w:themeColor="text1"/>
        </w:rPr>
        <w:t xml:space="preserve"> au sein du </w:t>
      </w:r>
      <w:r>
        <w:rPr>
          <w:rFonts w:ascii="Verdana" w:hAnsi="Verdana" w:cs="Arial"/>
          <w:color w:val="000000" w:themeColor="text1"/>
        </w:rPr>
        <w:t>P</w:t>
      </w:r>
      <w:r w:rsidRPr="00633FC5">
        <w:rPr>
          <w:rFonts w:ascii="Verdana" w:hAnsi="Verdana" w:cs="Arial"/>
          <w:color w:val="000000" w:themeColor="text1"/>
        </w:rPr>
        <w:t xml:space="preserve">ouvoir </w:t>
      </w:r>
      <w:r w:rsidR="008A74CD">
        <w:rPr>
          <w:rFonts w:ascii="Verdana" w:hAnsi="Verdana" w:cs="Arial"/>
          <w:color w:val="000000" w:themeColor="text1"/>
        </w:rPr>
        <w:t>O</w:t>
      </w:r>
      <w:r w:rsidRPr="00633FC5">
        <w:rPr>
          <w:rFonts w:ascii="Verdana" w:hAnsi="Verdana" w:cs="Arial"/>
          <w:color w:val="000000" w:themeColor="text1"/>
        </w:rPr>
        <w:t>rganisateur</w:t>
      </w:r>
      <w:r w:rsidRPr="00633FC5">
        <w:rPr>
          <w:rFonts w:ascii="Verdana" w:hAnsi="Verdana"/>
        </w:rPr>
        <w:t> </w:t>
      </w:r>
    </w:p>
    <w:p w14:paraId="2B1561A8" w14:textId="77777777" w:rsidR="00922A75" w:rsidRPr="00633FC5" w:rsidRDefault="00922A75" w:rsidP="00FD7079">
      <w:pPr>
        <w:pBdr>
          <w:top w:val="single" w:sz="4" w:space="1" w:color="auto"/>
          <w:left w:val="single" w:sz="4" w:space="4" w:color="auto"/>
          <w:bottom w:val="single" w:sz="4" w:space="1" w:color="auto"/>
          <w:right w:val="single" w:sz="4" w:space="4" w:color="auto"/>
        </w:pBdr>
        <w:jc w:val="both"/>
        <w:rPr>
          <w:rFonts w:ascii="Verdana" w:hAnsi="Verdana"/>
        </w:rPr>
      </w:pPr>
    </w:p>
    <w:p w14:paraId="14F80133" w14:textId="77777777" w:rsidR="00FD7079" w:rsidRDefault="00FD7079" w:rsidP="00FD7079">
      <w:pPr>
        <w:jc w:val="both"/>
        <w:rPr>
          <w:rFonts w:ascii="Verdana" w:hAnsi="Verdana"/>
        </w:rPr>
      </w:pPr>
    </w:p>
    <w:p w14:paraId="14F80134" w14:textId="77777777" w:rsidR="00FD7079" w:rsidRDefault="00FD7079" w:rsidP="00FD7079">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Annexes :</w:t>
      </w:r>
    </w:p>
    <w:p w14:paraId="14F80135" w14:textId="77777777" w:rsidR="00FD7079" w:rsidRDefault="00FD7079" w:rsidP="00FD7079">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Annexe 1 : Conditions d’accès à la fonction</w:t>
      </w:r>
    </w:p>
    <w:p w14:paraId="14F80136" w14:textId="0A7372A9" w:rsidR="00FD7079" w:rsidRDefault="00FD7079" w:rsidP="00FD7079">
      <w:pPr>
        <w:pBdr>
          <w:top w:val="single" w:sz="4" w:space="1" w:color="auto"/>
          <w:left w:val="single" w:sz="4" w:space="4" w:color="auto"/>
          <w:bottom w:val="single" w:sz="4" w:space="1" w:color="auto"/>
          <w:right w:val="single" w:sz="4" w:space="4" w:color="auto"/>
        </w:pBdr>
        <w:jc w:val="both"/>
        <w:rPr>
          <w:rFonts w:ascii="Verdana" w:hAnsi="Verdana"/>
        </w:rPr>
      </w:pPr>
      <w:r>
        <w:rPr>
          <w:rFonts w:ascii="Verdana" w:hAnsi="Verdana"/>
        </w:rPr>
        <w:t xml:space="preserve">- Annexe 2 : Profil de fonction établi par le Pouvoir </w:t>
      </w:r>
      <w:r w:rsidR="008A74CD">
        <w:rPr>
          <w:rFonts w:ascii="Verdana" w:hAnsi="Verdana"/>
        </w:rPr>
        <w:t>O</w:t>
      </w:r>
      <w:r>
        <w:rPr>
          <w:rFonts w:ascii="Verdana" w:hAnsi="Verdana"/>
        </w:rPr>
        <w:t xml:space="preserve">rganisateur. </w:t>
      </w:r>
    </w:p>
    <w:p w14:paraId="14F80138" w14:textId="79F57C59" w:rsidR="00FD7079" w:rsidRDefault="00FD7079" w:rsidP="00FD7079">
      <w:pPr>
        <w:spacing w:after="160" w:line="259" w:lineRule="auto"/>
        <w:rPr>
          <w:rFonts w:ascii="Verdana" w:hAnsi="Verdana"/>
        </w:rPr>
      </w:pPr>
      <w:r>
        <w:rPr>
          <w:rFonts w:ascii="Verdana" w:hAnsi="Verdana"/>
        </w:rPr>
        <w:br w:type="page"/>
      </w:r>
    </w:p>
    <w:p w14:paraId="14F80139" w14:textId="18C00642" w:rsidR="00FD7079" w:rsidRDefault="00FD7079" w:rsidP="00FD7079">
      <w:pPr>
        <w:rPr>
          <w:rFonts w:ascii="Verdana" w:hAnsi="Verdana"/>
          <w:b/>
        </w:rPr>
      </w:pPr>
      <w:r w:rsidRPr="0059067D">
        <w:rPr>
          <w:rFonts w:ascii="Verdana" w:hAnsi="Verdana"/>
          <w:b/>
        </w:rPr>
        <w:lastRenderedPageBreak/>
        <w:t xml:space="preserve">Annexe 1. Conditions d’accès à la fonction </w:t>
      </w:r>
    </w:p>
    <w:p w14:paraId="19BCCFF2" w14:textId="77777777" w:rsidR="005F719B" w:rsidRPr="0059067D" w:rsidRDefault="005F719B" w:rsidP="00FD7079">
      <w:pPr>
        <w:rPr>
          <w:rFonts w:ascii="Verdana" w:hAnsi="Verdana"/>
          <w:b/>
        </w:rPr>
      </w:pPr>
    </w:p>
    <w:p w14:paraId="14F8013A" w14:textId="4282EBCE" w:rsidR="00FD7079" w:rsidRDefault="00FD7079" w:rsidP="00FD707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rPr>
      </w:pPr>
      <w:r w:rsidRPr="0059067D">
        <w:rPr>
          <w:rFonts w:ascii="Verdana" w:hAnsi="Verdana"/>
          <w:b/>
          <w:u w:val="double"/>
        </w:rPr>
        <w:t>Les conditions légales d'accès à la fonction</w:t>
      </w:r>
      <w:r w:rsidRPr="007E23E4">
        <w:rPr>
          <w:rFonts w:ascii="Verdana" w:hAnsi="Verdana"/>
        </w:rPr>
        <w:t xml:space="preserve"> sont :</w:t>
      </w:r>
    </w:p>
    <w:p w14:paraId="14F8013B" w14:textId="77777777" w:rsidR="00FD7079" w:rsidRPr="007E23E4" w:rsidRDefault="00FD7079" w:rsidP="00FD707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rPr>
      </w:pPr>
    </w:p>
    <w:p w14:paraId="14F8013C" w14:textId="2E8DA368" w:rsidR="00FD7079" w:rsidRPr="00210A4A" w:rsidRDefault="00FD7079" w:rsidP="00FD707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b/>
        </w:rPr>
      </w:pPr>
      <w:r w:rsidRPr="00210A4A">
        <w:rPr>
          <w:rFonts w:ascii="Verdana" w:hAnsi="Verdana"/>
          <w:b/>
        </w:rPr>
        <w:t xml:space="preserve">Il s’agit d’un </w:t>
      </w:r>
      <w:r w:rsidRPr="00210A4A">
        <w:rPr>
          <w:rFonts w:ascii="Verdana" w:hAnsi="Verdana"/>
          <w:b/>
          <w:u w:val="single"/>
        </w:rPr>
        <w:t>premier appel</w:t>
      </w:r>
      <w:r w:rsidRPr="00210A4A">
        <w:rPr>
          <w:rFonts w:ascii="Verdana" w:hAnsi="Verdana"/>
          <w:b/>
        </w:rPr>
        <w:t> :</w:t>
      </w:r>
    </w:p>
    <w:p w14:paraId="14F8013D" w14:textId="2447AE16" w:rsidR="00FD7079" w:rsidRPr="007E23E4" w:rsidRDefault="00FD7079" w:rsidP="00FD7079">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Arial"/>
          <w:color w:val="000000" w:themeColor="text1"/>
        </w:rPr>
      </w:pPr>
      <w:r>
        <w:rPr>
          <w:rFonts w:ascii="Verdana" w:hAnsi="Verdana" w:cs="Arial"/>
          <w:color w:val="000000" w:themeColor="text1"/>
        </w:rPr>
        <w:t>1</w:t>
      </w:r>
      <w:r w:rsidRPr="007E23E4">
        <w:rPr>
          <w:rFonts w:ascii="Verdana" w:hAnsi="Verdana" w:cs="Arial"/>
          <w:color w:val="000000" w:themeColor="text1"/>
        </w:rPr>
        <w:t>° être porteur d’un titre d</w:t>
      </w:r>
      <w:r w:rsidR="00354164">
        <w:rPr>
          <w:rFonts w:ascii="Verdana" w:hAnsi="Verdana" w:cs="Arial"/>
          <w:color w:val="000000" w:themeColor="text1"/>
        </w:rPr>
        <w:t>e niveau bachelier</w:t>
      </w:r>
      <w:r w:rsidRPr="007E23E4">
        <w:rPr>
          <w:rFonts w:ascii="Verdana" w:hAnsi="Verdana" w:cs="Arial"/>
          <w:color w:val="000000" w:themeColor="text1"/>
        </w:rPr>
        <w:t xml:space="preserve"> au moins</w:t>
      </w:r>
      <w:r w:rsidR="00C94001">
        <w:rPr>
          <w:rFonts w:ascii="Verdana" w:hAnsi="Verdana" w:cs="Arial"/>
          <w:color w:val="000000" w:themeColor="text1"/>
        </w:rPr>
        <w:t xml:space="preserve"> </w:t>
      </w:r>
      <w:r w:rsidRPr="007E23E4">
        <w:rPr>
          <w:rFonts w:ascii="Verdana" w:hAnsi="Verdana" w:cs="Arial"/>
          <w:color w:val="000000" w:themeColor="text1"/>
        </w:rPr>
        <w:t>;</w:t>
      </w:r>
    </w:p>
    <w:p w14:paraId="14F8013E" w14:textId="77777777" w:rsidR="00FD7079" w:rsidRPr="007E23E4" w:rsidRDefault="00FD7079" w:rsidP="00FD7079">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Arial"/>
          <w:color w:val="000000" w:themeColor="text1"/>
        </w:rPr>
      </w:pPr>
      <w:r>
        <w:rPr>
          <w:rFonts w:ascii="Verdana" w:hAnsi="Verdana" w:cs="Arial"/>
          <w:color w:val="000000" w:themeColor="text1"/>
        </w:rPr>
        <w:t>2</w:t>
      </w:r>
      <w:r w:rsidRPr="007E23E4">
        <w:rPr>
          <w:rFonts w:ascii="Verdana" w:hAnsi="Verdana" w:cs="Arial"/>
          <w:color w:val="000000" w:themeColor="text1"/>
        </w:rPr>
        <w:t xml:space="preserve">° être porteur d’un titre </w:t>
      </w:r>
      <w:r w:rsidRPr="007E23E4">
        <w:rPr>
          <w:rFonts w:ascii="Verdana" w:hAnsi="Verdana" w:cs="Arial"/>
        </w:rPr>
        <w:t>pédagogique</w:t>
      </w:r>
      <w:bookmarkStart w:id="0" w:name="_Ref4752735"/>
      <w:r>
        <w:rPr>
          <w:rStyle w:val="Appelnotedebasdep"/>
          <w:rFonts w:ascii="Verdana" w:hAnsi="Verdana" w:cs="Arial"/>
        </w:rPr>
        <w:footnoteReference w:id="1"/>
      </w:r>
      <w:bookmarkEnd w:id="0"/>
      <w:r w:rsidRPr="007E23E4">
        <w:rPr>
          <w:rFonts w:ascii="Verdana" w:hAnsi="Verdana" w:cs="Arial"/>
        </w:rPr>
        <w:t> ;</w:t>
      </w:r>
    </w:p>
    <w:p w14:paraId="14F8013F" w14:textId="52FB6CB8" w:rsidR="00FD7079" w:rsidRPr="007E23E4" w:rsidRDefault="4AA14C55" w:rsidP="4AA14C55">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Arial"/>
        </w:rPr>
      </w:pPr>
      <w:r w:rsidRPr="4AA14C55">
        <w:rPr>
          <w:rFonts w:ascii="Verdana" w:hAnsi="Verdana" w:cs="Arial"/>
        </w:rPr>
        <w:t xml:space="preserve">3° compter une ancienneté de service de trois ans au sein de l’enseignement organisé ou subventionné par la </w:t>
      </w:r>
      <w:r w:rsidRPr="00C334D2">
        <w:rPr>
          <w:rFonts w:ascii="Verdana" w:hAnsi="Verdana" w:cs="Arial"/>
        </w:rPr>
        <w:t>Communauté française</w:t>
      </w:r>
      <w:r w:rsidRPr="4AA14C55">
        <w:rPr>
          <w:rFonts w:ascii="Verdana" w:hAnsi="Verdana" w:cs="Arial"/>
        </w:rPr>
        <w:t> ;</w:t>
      </w:r>
    </w:p>
    <w:p w14:paraId="14F80140" w14:textId="77777777" w:rsidR="00FD7079" w:rsidRDefault="00FD7079" w:rsidP="00FD7079">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eastAsia="Times New Roman" w:hAnsi="Verdana" w:cs="Arial"/>
          <w:color w:val="000000" w:themeColor="text1"/>
          <w:lang w:eastAsia="fr-FR"/>
        </w:rPr>
      </w:pPr>
      <w:r>
        <w:rPr>
          <w:rFonts w:ascii="Verdana" w:eastAsia="Times New Roman" w:hAnsi="Verdana" w:cs="Arial"/>
          <w:color w:val="000000" w:themeColor="text1"/>
          <w:lang w:eastAsia="fr-FR"/>
        </w:rPr>
        <w:t>4</w:t>
      </w:r>
      <w:r w:rsidRPr="007E23E4">
        <w:rPr>
          <w:rFonts w:ascii="Verdana" w:eastAsia="Times New Roman" w:hAnsi="Verdana" w:cs="Arial"/>
          <w:color w:val="000000" w:themeColor="text1"/>
          <w:lang w:eastAsia="fr-FR"/>
        </w:rPr>
        <w:t>° avoir répondu à l’appel à candidatures.</w:t>
      </w:r>
    </w:p>
    <w:p w14:paraId="14F80141" w14:textId="77777777" w:rsidR="00FD7079" w:rsidRDefault="00FD7079" w:rsidP="00FD7079">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eastAsia="Times New Roman" w:hAnsi="Verdana" w:cs="Arial"/>
          <w:color w:val="000000" w:themeColor="text1"/>
          <w:lang w:eastAsia="fr-FR"/>
        </w:rPr>
      </w:pPr>
    </w:p>
    <w:p w14:paraId="14F80142" w14:textId="77777777" w:rsidR="00FD7079" w:rsidRDefault="00FD7079" w:rsidP="00FD7079">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eastAsia="Times New Roman" w:hAnsi="Verdana" w:cs="Arial"/>
          <w:color w:val="000000" w:themeColor="text1"/>
          <w:lang w:eastAsia="fr-FR"/>
        </w:rPr>
      </w:pPr>
    </w:p>
    <w:p w14:paraId="14F80143" w14:textId="6EDA0F07" w:rsidR="00FD7079" w:rsidRDefault="00FD7079" w:rsidP="00FD707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color w:val="000000" w:themeColor="text1"/>
        </w:rPr>
      </w:pPr>
      <w:r>
        <w:rPr>
          <w:rFonts w:ascii="Verdana" w:hAnsi="Verdana" w:cs="Arial"/>
          <w:b/>
          <w:color w:val="000000" w:themeColor="text1"/>
        </w:rPr>
        <w:t xml:space="preserve">Les candidats reconnus comme éligibles à une fonction de directeur par la Commission de valorisation de l’expérience dans l’enseignement ne sont pas concernés par les conditions précitées mais par les conditions suivantes : </w:t>
      </w:r>
    </w:p>
    <w:p w14:paraId="3E7F7375" w14:textId="77777777" w:rsidR="00144A82" w:rsidRDefault="00144A82" w:rsidP="00FD7079">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s="Arial"/>
          <w:b/>
          <w:color w:val="000000" w:themeColor="text1"/>
        </w:rPr>
      </w:pPr>
    </w:p>
    <w:p w14:paraId="14F80144" w14:textId="77777777" w:rsidR="00FD7079" w:rsidRPr="007E23E4" w:rsidRDefault="00FD7079" w:rsidP="00FD7079">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rPr>
      </w:pPr>
      <w:r w:rsidRPr="007E23E4">
        <w:rPr>
          <w:rFonts w:ascii="Verdana" w:hAnsi="Verdana" w:cs="Arial"/>
          <w:color w:val="000000" w:themeColor="text1"/>
        </w:rPr>
        <w:t>1° Jouir des droits civils et politiques</w:t>
      </w:r>
    </w:p>
    <w:p w14:paraId="14F80145" w14:textId="2B119127" w:rsidR="00FD7079" w:rsidRPr="007E23E4" w:rsidRDefault="00FD7079" w:rsidP="00FD7079">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Arial"/>
          <w:color w:val="000000" w:themeColor="text1"/>
        </w:rPr>
      </w:pPr>
      <w:r w:rsidRPr="007E23E4">
        <w:rPr>
          <w:rFonts w:ascii="Verdana" w:hAnsi="Verdana" w:cs="Arial"/>
          <w:color w:val="000000" w:themeColor="text1"/>
        </w:rPr>
        <w:t>2° Satisfaire aux dispositions légales et réglementaires relatives au régime linguistique</w:t>
      </w:r>
      <w:r w:rsidR="00A14B1D">
        <w:rPr>
          <w:rFonts w:ascii="Verdana" w:hAnsi="Verdana" w:cs="Arial"/>
          <w:color w:val="000000" w:themeColor="text1"/>
        </w:rPr>
        <w:t xml:space="preserve"> </w:t>
      </w:r>
      <w:r w:rsidRPr="007E23E4">
        <w:rPr>
          <w:rFonts w:ascii="Verdana" w:hAnsi="Verdana" w:cs="Arial"/>
          <w:color w:val="000000" w:themeColor="text1"/>
        </w:rPr>
        <w:t>;</w:t>
      </w:r>
    </w:p>
    <w:p w14:paraId="14F80146" w14:textId="6305E795" w:rsidR="00FD7079" w:rsidRPr="007E23E4" w:rsidRDefault="4AA14C55" w:rsidP="4AA14C55">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Arial"/>
          <w:color w:val="000000" w:themeColor="text1"/>
        </w:rPr>
      </w:pPr>
      <w:r w:rsidRPr="4AA14C55">
        <w:rPr>
          <w:rFonts w:ascii="Verdana" w:hAnsi="Verdana" w:cs="Arial"/>
          <w:color w:val="000000" w:themeColor="text1"/>
        </w:rPr>
        <w:t xml:space="preserve">3° </w:t>
      </w:r>
      <w:r w:rsidRPr="00C334D2">
        <w:rPr>
          <w:rFonts w:ascii="Verdana" w:hAnsi="Verdana" w:cs="Arial"/>
          <w:color w:val="000000" w:themeColor="text1"/>
        </w:rPr>
        <w:t>Ê</w:t>
      </w:r>
      <w:r w:rsidRPr="4AA14C55">
        <w:rPr>
          <w:rFonts w:ascii="Verdana" w:hAnsi="Verdana" w:cs="Arial"/>
          <w:color w:val="000000" w:themeColor="text1"/>
        </w:rPr>
        <w:t>tre de conduite irréprochable ;</w:t>
      </w:r>
    </w:p>
    <w:p w14:paraId="14F80147" w14:textId="2DDC8FC1" w:rsidR="00FD7079" w:rsidRPr="007E23E4" w:rsidRDefault="00FD7079" w:rsidP="00FD7079">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hAnsi="Verdana" w:cs="Arial"/>
          <w:color w:val="000000" w:themeColor="text1"/>
        </w:rPr>
      </w:pPr>
      <w:r w:rsidRPr="007E23E4">
        <w:rPr>
          <w:rFonts w:ascii="Verdana" w:hAnsi="Verdana" w:cs="Arial"/>
          <w:color w:val="000000" w:themeColor="text1"/>
        </w:rPr>
        <w:t>4° Satisfaire aux lois sur la milice</w:t>
      </w:r>
      <w:r w:rsidR="00A14B1D">
        <w:rPr>
          <w:rFonts w:ascii="Verdana" w:hAnsi="Verdana" w:cs="Arial"/>
          <w:color w:val="000000" w:themeColor="text1"/>
        </w:rPr>
        <w:t xml:space="preserve"> </w:t>
      </w:r>
      <w:r w:rsidRPr="007E23E4">
        <w:rPr>
          <w:rFonts w:ascii="Verdana" w:hAnsi="Verdana" w:cs="Arial"/>
          <w:color w:val="000000" w:themeColor="text1"/>
        </w:rPr>
        <w:t>;</w:t>
      </w:r>
    </w:p>
    <w:p w14:paraId="14F80148" w14:textId="21A8B1B4" w:rsidR="00FD7079" w:rsidRDefault="4AA14C55" w:rsidP="4AA14C55">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eastAsia="Times New Roman" w:hAnsi="Verdana" w:cs="Arial"/>
          <w:color w:val="000000" w:themeColor="text1"/>
          <w:lang w:eastAsia="fr-FR"/>
        </w:rPr>
      </w:pPr>
      <w:r w:rsidRPr="4AA14C55">
        <w:rPr>
          <w:rFonts w:ascii="Verdana" w:eastAsia="Times New Roman" w:hAnsi="Verdana" w:cs="Arial"/>
          <w:color w:val="000000" w:themeColor="text1"/>
          <w:lang w:eastAsia="fr-FR"/>
        </w:rPr>
        <w:t xml:space="preserve">5° </w:t>
      </w:r>
      <w:r w:rsidRPr="00C334D2">
        <w:rPr>
          <w:rFonts w:ascii="Verdana" w:eastAsia="Times New Roman" w:hAnsi="Verdana" w:cs="Arial"/>
          <w:color w:val="000000" w:themeColor="text1"/>
          <w:lang w:eastAsia="fr-FR"/>
        </w:rPr>
        <w:t>A</w:t>
      </w:r>
      <w:r w:rsidRPr="4AA14C55">
        <w:rPr>
          <w:rFonts w:ascii="Verdana" w:eastAsia="Times New Roman" w:hAnsi="Verdana" w:cs="Arial"/>
          <w:color w:val="000000" w:themeColor="text1"/>
          <w:lang w:eastAsia="fr-FR"/>
        </w:rPr>
        <w:t>voir répondu à l’appel à candidatures.</w:t>
      </w:r>
    </w:p>
    <w:p w14:paraId="14F8014A" w14:textId="77777777" w:rsidR="00FD7079" w:rsidRDefault="00FD7079" w:rsidP="00FD7079">
      <w:pPr>
        <w:pBdr>
          <w:top w:val="single" w:sz="4" w:space="1" w:color="auto"/>
          <w:left w:val="single" w:sz="4" w:space="4" w:color="auto"/>
          <w:bottom w:val="single" w:sz="4" w:space="1" w:color="auto"/>
          <w:right w:val="single" w:sz="4" w:space="4" w:color="auto"/>
        </w:pBdr>
        <w:spacing w:after="0" w:line="240" w:lineRule="auto"/>
        <w:ind w:firstLine="708"/>
        <w:jc w:val="both"/>
        <w:rPr>
          <w:rFonts w:ascii="Verdana" w:eastAsia="Times New Roman" w:hAnsi="Verdana" w:cs="Arial"/>
          <w:color w:val="000000" w:themeColor="text1"/>
          <w:lang w:eastAsia="fr-FR"/>
        </w:rPr>
      </w:pPr>
    </w:p>
    <w:p w14:paraId="14F80156" w14:textId="77777777" w:rsidR="00FD7079" w:rsidRDefault="00FD7079" w:rsidP="00FD7079">
      <w:pPr>
        <w:spacing w:after="160" w:line="259" w:lineRule="auto"/>
        <w:rPr>
          <w:rFonts w:ascii="Verdana" w:hAnsi="Verdana"/>
        </w:rPr>
      </w:pPr>
      <w:r>
        <w:rPr>
          <w:rFonts w:ascii="Verdana" w:hAnsi="Verdana"/>
        </w:rPr>
        <w:br w:type="page"/>
      </w:r>
    </w:p>
    <w:p w14:paraId="14F80157" w14:textId="22119B09" w:rsidR="00FD7079" w:rsidRPr="005214BA" w:rsidRDefault="00FD7079" w:rsidP="00FD7079">
      <w:pPr>
        <w:spacing w:after="160" w:line="259" w:lineRule="auto"/>
        <w:rPr>
          <w:rFonts w:ascii="Verdana" w:hAnsi="Verdana"/>
        </w:rPr>
      </w:pPr>
      <w:r w:rsidRPr="0059067D">
        <w:rPr>
          <w:rFonts w:ascii="Verdana" w:hAnsi="Verdana"/>
          <w:b/>
        </w:rPr>
        <w:lastRenderedPageBreak/>
        <w:t>Annexe 2</w:t>
      </w:r>
      <w:r>
        <w:rPr>
          <w:rFonts w:ascii="Verdana" w:hAnsi="Verdana"/>
          <w:b/>
        </w:rPr>
        <w:t> :</w:t>
      </w:r>
      <w:r w:rsidRPr="0059067D">
        <w:rPr>
          <w:rFonts w:ascii="Verdana" w:hAnsi="Verdana"/>
          <w:b/>
        </w:rPr>
        <w:t xml:space="preserve"> Profil de fonction</w:t>
      </w:r>
    </w:p>
    <w:p w14:paraId="732CC650" w14:textId="52E7F1CF" w:rsidR="00647C9E" w:rsidRPr="00646B58" w:rsidRDefault="00B17DF9" w:rsidP="009C24DE">
      <w:pPr>
        <w:jc w:val="both"/>
        <w:rPr>
          <w:rFonts w:ascii="Verdana" w:hAnsi="Verdana"/>
        </w:rPr>
      </w:pPr>
      <w:r w:rsidRPr="00696F8C">
        <w:rPr>
          <w:rFonts w:ascii="Verdana" w:hAnsi="Verdana"/>
          <w:b/>
          <w:u w:val="double"/>
        </w:rPr>
        <w:t>Le référentiel des respo</w:t>
      </w:r>
      <w:r w:rsidR="00A46646" w:rsidRPr="00696F8C">
        <w:rPr>
          <w:rFonts w:ascii="Verdana" w:hAnsi="Verdana"/>
          <w:b/>
          <w:u w:val="double"/>
        </w:rPr>
        <w:t>nsabilités</w:t>
      </w:r>
      <w:r w:rsidR="005F2B14">
        <w:rPr>
          <w:rFonts w:ascii="Verdana" w:hAnsi="Verdana"/>
        </w:rPr>
        <w:t xml:space="preserve"> comprend</w:t>
      </w:r>
      <w:r w:rsidR="00C34415">
        <w:rPr>
          <w:rFonts w:ascii="Verdana" w:hAnsi="Verdana"/>
        </w:rPr>
        <w:t> :</w:t>
      </w:r>
    </w:p>
    <w:p w14:paraId="47DED8BD" w14:textId="0A87F36D" w:rsidR="00A77B94" w:rsidRDefault="00067F3C" w:rsidP="00B72443">
      <w:pPr>
        <w:jc w:val="both"/>
        <w:rPr>
          <w:rFonts w:ascii="Verdana" w:hAnsi="Verdana"/>
        </w:rPr>
      </w:pPr>
      <w:r>
        <w:rPr>
          <w:rFonts w:ascii="Verdana" w:hAnsi="Verdana"/>
          <w:u w:val="single"/>
        </w:rPr>
        <w:t xml:space="preserve">1° </w:t>
      </w:r>
      <w:r w:rsidR="005F2B14" w:rsidRPr="00B72443">
        <w:rPr>
          <w:rFonts w:ascii="Verdana" w:hAnsi="Verdana"/>
          <w:u w:val="single"/>
        </w:rPr>
        <w:t>La p</w:t>
      </w:r>
      <w:r w:rsidR="00647C9E" w:rsidRPr="00B72443">
        <w:rPr>
          <w:rFonts w:ascii="Verdana" w:hAnsi="Verdana"/>
          <w:u w:val="single"/>
        </w:rPr>
        <w:t>roduction de sens</w:t>
      </w:r>
      <w:r w:rsidR="00647C9E" w:rsidRPr="00B72443">
        <w:rPr>
          <w:rFonts w:ascii="Verdana" w:hAnsi="Verdana"/>
        </w:rPr>
        <w:t xml:space="preserve"> : </w:t>
      </w:r>
    </w:p>
    <w:p w14:paraId="5EA4064F" w14:textId="639131C6" w:rsidR="00647C9E" w:rsidRDefault="00647C9E" w:rsidP="00AB72D7">
      <w:pPr>
        <w:pStyle w:val="Paragraphedeliste"/>
        <w:numPr>
          <w:ilvl w:val="0"/>
          <w:numId w:val="6"/>
        </w:numPr>
        <w:jc w:val="both"/>
        <w:rPr>
          <w:rFonts w:ascii="Verdana" w:hAnsi="Verdana"/>
        </w:rPr>
      </w:pPr>
      <w:r w:rsidRPr="00067F3C">
        <w:rPr>
          <w:rFonts w:ascii="Verdana" w:hAnsi="Verdana"/>
        </w:rPr>
        <w:t xml:space="preserve">Expliciter aux acteurs de l’école quelles sont les valeurs sur lesquelles se fonde l’action pédagogique et éducative développée, au service des élèves, dans le cadre du projet du PO et donner ainsi du sens à l’action collective et aux actions individuelles, en référence à ces valeurs ainsi que, selon le cas, aux missions prioritaires et particulières du système éducatif de la Communauté française.  </w:t>
      </w:r>
    </w:p>
    <w:p w14:paraId="5592EB0D" w14:textId="4C7E0D0E" w:rsidR="00647C9E" w:rsidRPr="00A1025E" w:rsidRDefault="00BA04CF" w:rsidP="00AB72D7">
      <w:pPr>
        <w:pStyle w:val="Paragraphedeliste"/>
        <w:numPr>
          <w:ilvl w:val="0"/>
          <w:numId w:val="6"/>
        </w:numPr>
        <w:jc w:val="both"/>
        <w:rPr>
          <w:rFonts w:ascii="Verdana" w:hAnsi="Verdana"/>
          <w:iCs/>
        </w:rPr>
      </w:pPr>
      <w:r w:rsidRPr="00A1025E">
        <w:rPr>
          <w:rFonts w:ascii="Verdana" w:hAnsi="Verdana"/>
          <w:iCs/>
        </w:rPr>
        <w:t>I</w:t>
      </w:r>
      <w:r w:rsidR="00647C9E" w:rsidRPr="00A1025E">
        <w:rPr>
          <w:rFonts w:ascii="Verdana" w:hAnsi="Verdana"/>
          <w:iCs/>
        </w:rPr>
        <w:t xml:space="preserve">ncarner les valeurs fondant l’action pédagogique et éducative, les finalités et objectifs visés dans l’école. </w:t>
      </w:r>
    </w:p>
    <w:p w14:paraId="598B24A1" w14:textId="3F344AA7" w:rsidR="00A00877" w:rsidRPr="00A1025E" w:rsidRDefault="00647C9E" w:rsidP="00AB72D7">
      <w:pPr>
        <w:pStyle w:val="Paragraphedeliste"/>
        <w:numPr>
          <w:ilvl w:val="0"/>
          <w:numId w:val="6"/>
        </w:numPr>
        <w:jc w:val="both"/>
        <w:rPr>
          <w:rFonts w:ascii="Verdana" w:hAnsi="Verdana"/>
          <w:iCs/>
        </w:rPr>
      </w:pPr>
      <w:r w:rsidRPr="00A1025E">
        <w:rPr>
          <w:rFonts w:ascii="Verdana" w:hAnsi="Verdana"/>
          <w:iCs/>
        </w:rPr>
        <w:t>Confronter régulièrement les processus et résultats de l’action aux valeurs, finalités et objectifs annoncés.</w:t>
      </w:r>
    </w:p>
    <w:p w14:paraId="4A6DB629" w14:textId="48FDA499" w:rsidR="00647C9E" w:rsidRDefault="00067F3C" w:rsidP="00067F3C">
      <w:pPr>
        <w:jc w:val="both"/>
        <w:rPr>
          <w:rFonts w:ascii="Verdana" w:hAnsi="Verdana"/>
        </w:rPr>
      </w:pPr>
      <w:bookmarkStart w:id="1" w:name="_Hlk162355182"/>
      <w:r>
        <w:rPr>
          <w:rFonts w:ascii="Verdana" w:hAnsi="Verdana"/>
          <w:u w:val="single"/>
        </w:rPr>
        <w:t xml:space="preserve">2° </w:t>
      </w:r>
      <w:r w:rsidR="005F2B14" w:rsidRPr="00067F3C">
        <w:rPr>
          <w:rFonts w:ascii="Verdana" w:hAnsi="Verdana"/>
          <w:u w:val="single"/>
        </w:rPr>
        <w:t>Le p</w:t>
      </w:r>
      <w:r w:rsidR="00647C9E" w:rsidRPr="00067F3C">
        <w:rPr>
          <w:rFonts w:ascii="Verdana" w:hAnsi="Verdana"/>
          <w:u w:val="single"/>
        </w:rPr>
        <w:t>ilotage stratégique et opérationnel</w:t>
      </w:r>
      <w:r w:rsidR="00647C9E" w:rsidRPr="00067F3C">
        <w:rPr>
          <w:rFonts w:ascii="Verdana" w:hAnsi="Verdana"/>
        </w:rPr>
        <w:t> :</w:t>
      </w:r>
    </w:p>
    <w:p w14:paraId="6DF2105E" w14:textId="45E93DCC" w:rsidR="00647C9E" w:rsidRPr="00067F3C" w:rsidRDefault="00E0077F" w:rsidP="00AB72D7">
      <w:pPr>
        <w:pStyle w:val="Paragraphedeliste"/>
        <w:numPr>
          <w:ilvl w:val="0"/>
          <w:numId w:val="1"/>
        </w:numPr>
        <w:jc w:val="both"/>
        <w:rPr>
          <w:rFonts w:ascii="Verdana" w:hAnsi="Verdana"/>
        </w:rPr>
      </w:pPr>
      <w:r w:rsidRPr="00067F3C">
        <w:rPr>
          <w:rFonts w:ascii="Verdana" w:hAnsi="Verdana"/>
        </w:rPr>
        <w:t>Ê</w:t>
      </w:r>
      <w:r w:rsidR="00647C9E" w:rsidRPr="00067F3C">
        <w:rPr>
          <w:rFonts w:ascii="Verdana" w:hAnsi="Verdana"/>
        </w:rPr>
        <w:t>tre le garant des projets éducatif et pédagogique du PO, définis dans le respect des finalités et des missions prioritaires et particulière</w:t>
      </w:r>
      <w:r w:rsidR="008814C9">
        <w:rPr>
          <w:rFonts w:ascii="Verdana" w:hAnsi="Verdana"/>
        </w:rPr>
        <w:t>s</w:t>
      </w:r>
      <w:r w:rsidR="00647C9E" w:rsidRPr="00067F3C">
        <w:rPr>
          <w:rFonts w:ascii="Verdana" w:hAnsi="Verdana"/>
        </w:rPr>
        <w:t xml:space="preserve"> du système éducatif de la Communauté </w:t>
      </w:r>
      <w:r w:rsidR="008814C9">
        <w:rPr>
          <w:rFonts w:ascii="Verdana" w:hAnsi="Verdana"/>
        </w:rPr>
        <w:t>F</w:t>
      </w:r>
      <w:r w:rsidR="00647C9E" w:rsidRPr="00067F3C">
        <w:rPr>
          <w:rFonts w:ascii="Verdana" w:hAnsi="Verdana"/>
        </w:rPr>
        <w:t>rançaise.</w:t>
      </w:r>
    </w:p>
    <w:p w14:paraId="7A6ADF4E" w14:textId="09223B2E" w:rsidR="00647C9E" w:rsidRDefault="00647C9E" w:rsidP="00AB72D7">
      <w:pPr>
        <w:pStyle w:val="Paragraphedeliste"/>
        <w:numPr>
          <w:ilvl w:val="0"/>
          <w:numId w:val="1"/>
        </w:numPr>
        <w:jc w:val="both"/>
        <w:rPr>
          <w:rFonts w:ascii="Verdana" w:hAnsi="Verdana"/>
        </w:rPr>
      </w:pPr>
      <w:r w:rsidRPr="00647C9E">
        <w:rPr>
          <w:rFonts w:ascii="Verdana" w:hAnsi="Verdana"/>
        </w:rPr>
        <w:t>En tant que leader pédagogique, piloter la co-construction du projet d’établissement et du plan de pilotage de l’école, en menant à bien le processus de contractualisation et la mise en œuvre collective du contrat d’objectifs.</w:t>
      </w:r>
    </w:p>
    <w:p w14:paraId="7105A899" w14:textId="15DB528D" w:rsidR="00647C9E" w:rsidRPr="00A1025E" w:rsidRDefault="00647C9E" w:rsidP="00AB72D7">
      <w:pPr>
        <w:pStyle w:val="Paragraphedeliste"/>
        <w:numPr>
          <w:ilvl w:val="0"/>
          <w:numId w:val="1"/>
        </w:numPr>
        <w:jc w:val="both"/>
        <w:rPr>
          <w:rFonts w:ascii="Verdana" w:hAnsi="Verdana"/>
          <w:iCs/>
        </w:rPr>
      </w:pPr>
      <w:r w:rsidRPr="00A1025E">
        <w:rPr>
          <w:rFonts w:ascii="Verdana" w:hAnsi="Verdana"/>
          <w:iCs/>
        </w:rPr>
        <w:t>Assumer l’interface entre le PO et l’ensemble des acteurs de l’école</w:t>
      </w:r>
      <w:r w:rsidR="00CA1F55">
        <w:rPr>
          <w:rFonts w:ascii="Verdana" w:hAnsi="Verdana"/>
          <w:iCs/>
        </w:rPr>
        <w:t xml:space="preserve">, </w:t>
      </w:r>
      <w:r w:rsidR="00CA1F55" w:rsidRPr="00CA1F55">
        <w:rPr>
          <w:rFonts w:ascii="Verdana" w:hAnsi="Verdana"/>
          <w:iCs/>
        </w:rPr>
        <w:t>pratiquer la nécessaire collaboration avec les autres écoles du PO.</w:t>
      </w:r>
      <w:r w:rsidRPr="00A1025E">
        <w:rPr>
          <w:rFonts w:ascii="Verdana" w:hAnsi="Verdana"/>
          <w:iCs/>
        </w:rPr>
        <w:t>.</w:t>
      </w:r>
    </w:p>
    <w:p w14:paraId="0121D9C4" w14:textId="36FD1462" w:rsidR="00647C9E" w:rsidRPr="00A1025E" w:rsidRDefault="00647C9E" w:rsidP="00AB72D7">
      <w:pPr>
        <w:pStyle w:val="Paragraphedeliste"/>
        <w:numPr>
          <w:ilvl w:val="0"/>
          <w:numId w:val="1"/>
        </w:numPr>
        <w:jc w:val="both"/>
        <w:rPr>
          <w:rFonts w:ascii="Verdana" w:hAnsi="Verdana"/>
          <w:iCs/>
        </w:rPr>
      </w:pPr>
      <w:r w:rsidRPr="00A1025E">
        <w:rPr>
          <w:rFonts w:ascii="Verdana" w:hAnsi="Verdana"/>
          <w:iCs/>
        </w:rPr>
        <w:t>Participer, avec les acteurs de l’école, à la co-construction de la culture de l’école et la développer en cohérence avec les valeurs du système éducatif et celles du PO.</w:t>
      </w:r>
    </w:p>
    <w:p w14:paraId="320B5962" w14:textId="77777777" w:rsidR="007F2DF5" w:rsidRPr="00A1025E" w:rsidRDefault="007F2DF5" w:rsidP="00AB72D7">
      <w:pPr>
        <w:pStyle w:val="Paragraphedeliste"/>
        <w:numPr>
          <w:ilvl w:val="0"/>
          <w:numId w:val="1"/>
        </w:numPr>
        <w:jc w:val="both"/>
        <w:rPr>
          <w:rFonts w:ascii="Verdana" w:hAnsi="Verdana"/>
          <w:iCs/>
        </w:rPr>
      </w:pPr>
      <w:r w:rsidRPr="00A1025E">
        <w:rPr>
          <w:rFonts w:ascii="Verdana" w:hAnsi="Verdana"/>
          <w:iCs/>
        </w:rPr>
        <w:t>Faire de l’école une organisation apprenante et y encourager l’innovation, notamment didactique et pédagogique.</w:t>
      </w:r>
    </w:p>
    <w:p w14:paraId="292A6FE9" w14:textId="7F67159B" w:rsidR="007F2DF5" w:rsidRDefault="007F2DF5" w:rsidP="00AB72D7">
      <w:pPr>
        <w:pStyle w:val="Paragraphedeliste"/>
        <w:numPr>
          <w:ilvl w:val="0"/>
          <w:numId w:val="1"/>
        </w:numPr>
        <w:jc w:val="both"/>
        <w:rPr>
          <w:rFonts w:ascii="Verdana" w:hAnsi="Verdana"/>
          <w:iCs/>
        </w:rPr>
      </w:pPr>
      <w:r w:rsidRPr="00A1025E">
        <w:rPr>
          <w:rFonts w:ascii="Verdana" w:hAnsi="Verdana"/>
          <w:iCs/>
        </w:rPr>
        <w:t>Favoriser une réflexion stratégique et prospective sur le devenir de l’école.</w:t>
      </w:r>
    </w:p>
    <w:p w14:paraId="224DE542" w14:textId="77777777" w:rsidR="00503471" w:rsidRPr="00503471" w:rsidRDefault="00503471" w:rsidP="00503471">
      <w:pPr>
        <w:pStyle w:val="Paragraphedeliste"/>
        <w:numPr>
          <w:ilvl w:val="0"/>
          <w:numId w:val="1"/>
        </w:numPr>
        <w:jc w:val="both"/>
        <w:rPr>
          <w:rFonts w:ascii="Verdana" w:hAnsi="Verdana"/>
          <w:iCs/>
        </w:rPr>
      </w:pPr>
      <w:r w:rsidRPr="00503471">
        <w:rPr>
          <w:rFonts w:ascii="Verdana" w:hAnsi="Verdana"/>
          <w:iCs/>
        </w:rPr>
        <w:t>Endosser le rôle de leader pédagogique et éducatif dans tout processus de décision.</w:t>
      </w:r>
    </w:p>
    <w:p w14:paraId="2160CF20" w14:textId="77777777" w:rsidR="00503471" w:rsidRPr="00503471" w:rsidRDefault="00503471" w:rsidP="00503471">
      <w:pPr>
        <w:pStyle w:val="Paragraphedeliste"/>
        <w:numPr>
          <w:ilvl w:val="0"/>
          <w:numId w:val="1"/>
        </w:numPr>
        <w:jc w:val="both"/>
        <w:rPr>
          <w:rFonts w:ascii="Verdana" w:hAnsi="Verdana"/>
          <w:iCs/>
        </w:rPr>
      </w:pPr>
      <w:r w:rsidRPr="00503471">
        <w:rPr>
          <w:rFonts w:ascii="Verdana" w:hAnsi="Verdana"/>
          <w:iCs/>
        </w:rPr>
        <w:t>Piloter la co-construction avec les acteurs de l’école du projet d’établissement et sa mise en œuvre collective.</w:t>
      </w:r>
    </w:p>
    <w:p w14:paraId="580ABB6A" w14:textId="05493B23" w:rsidR="00647C9E" w:rsidRDefault="006F332E" w:rsidP="00894DC3">
      <w:pPr>
        <w:spacing w:after="160" w:line="259" w:lineRule="auto"/>
        <w:rPr>
          <w:rFonts w:ascii="Verdana" w:hAnsi="Verdana"/>
        </w:rPr>
      </w:pPr>
      <w:r>
        <w:rPr>
          <w:rFonts w:ascii="Verdana" w:hAnsi="Verdana"/>
          <w:u w:val="single"/>
        </w:rPr>
        <w:t xml:space="preserve">3° </w:t>
      </w:r>
      <w:r w:rsidR="005F2B14" w:rsidRPr="00562941">
        <w:rPr>
          <w:rFonts w:ascii="Verdana" w:hAnsi="Verdana"/>
          <w:u w:val="single"/>
        </w:rPr>
        <w:t>Le p</w:t>
      </w:r>
      <w:r w:rsidR="00647C9E" w:rsidRPr="00562941">
        <w:rPr>
          <w:rFonts w:ascii="Verdana" w:hAnsi="Verdana"/>
          <w:u w:val="single"/>
        </w:rPr>
        <w:t>ilotage des actions et projets pédagogiques</w:t>
      </w:r>
      <w:r w:rsidR="00647C9E" w:rsidRPr="00562941">
        <w:rPr>
          <w:rFonts w:ascii="Verdana" w:hAnsi="Verdana"/>
        </w:rPr>
        <w:t> :</w:t>
      </w:r>
    </w:p>
    <w:p w14:paraId="2EC4C785" w14:textId="22075D3C" w:rsidR="00647C9E" w:rsidRPr="00647C9E" w:rsidRDefault="00647C9E" w:rsidP="00AB72D7">
      <w:pPr>
        <w:pStyle w:val="Paragraphedeliste"/>
        <w:numPr>
          <w:ilvl w:val="0"/>
          <w:numId w:val="2"/>
        </w:numPr>
        <w:jc w:val="both"/>
        <w:rPr>
          <w:rFonts w:ascii="Verdana" w:hAnsi="Verdana"/>
        </w:rPr>
      </w:pPr>
      <w:r w:rsidRPr="00647C9E">
        <w:rPr>
          <w:rFonts w:ascii="Verdana" w:hAnsi="Verdana"/>
        </w:rPr>
        <w:t>Assurer le soutien et l’accompagnement du parcours scolaire de chacun des élèves et leur orientation positive.</w:t>
      </w:r>
    </w:p>
    <w:p w14:paraId="4E271660" w14:textId="77777777" w:rsidR="00647C9E" w:rsidRPr="00647C9E" w:rsidRDefault="00647C9E" w:rsidP="00AB72D7">
      <w:pPr>
        <w:pStyle w:val="Paragraphedeliste"/>
        <w:numPr>
          <w:ilvl w:val="0"/>
          <w:numId w:val="2"/>
        </w:numPr>
        <w:jc w:val="both"/>
        <w:rPr>
          <w:rFonts w:ascii="Verdana" w:hAnsi="Verdana"/>
        </w:rPr>
      </w:pPr>
      <w:r w:rsidRPr="00647C9E">
        <w:rPr>
          <w:rFonts w:ascii="Verdana" w:hAnsi="Verdana"/>
        </w:rPr>
        <w:t>Favoriser un leadership pédagogique partagé.</w:t>
      </w:r>
    </w:p>
    <w:p w14:paraId="4C9251A4" w14:textId="75F819F8" w:rsidR="00647C9E" w:rsidRDefault="00647C9E" w:rsidP="00AB72D7">
      <w:pPr>
        <w:pStyle w:val="Paragraphedeliste"/>
        <w:numPr>
          <w:ilvl w:val="0"/>
          <w:numId w:val="2"/>
        </w:numPr>
        <w:jc w:val="both"/>
        <w:rPr>
          <w:rFonts w:ascii="Verdana" w:hAnsi="Verdana"/>
        </w:rPr>
      </w:pPr>
      <w:r w:rsidRPr="00647C9E">
        <w:rPr>
          <w:rFonts w:ascii="Verdana" w:hAnsi="Verdana"/>
        </w:rPr>
        <w:t xml:space="preserve">Assurer le pilotage pédagogique de l’établissement. </w:t>
      </w:r>
    </w:p>
    <w:p w14:paraId="1BB1541A" w14:textId="589AD69D" w:rsidR="00647C9E" w:rsidRPr="00A1025E" w:rsidRDefault="00647C9E" w:rsidP="00AB72D7">
      <w:pPr>
        <w:pStyle w:val="Paragraphedeliste"/>
        <w:numPr>
          <w:ilvl w:val="0"/>
          <w:numId w:val="2"/>
        </w:numPr>
        <w:jc w:val="both"/>
        <w:rPr>
          <w:rFonts w:ascii="Verdana" w:hAnsi="Verdana"/>
          <w:iCs/>
        </w:rPr>
      </w:pPr>
      <w:r w:rsidRPr="00A1025E">
        <w:rPr>
          <w:rFonts w:ascii="Verdana" w:hAnsi="Verdana"/>
          <w:iCs/>
        </w:rPr>
        <w:t>Dans le cadre du pilotage pédagogique de l’établissement, mettre en place des régulations constantes et des réajustements à partir d’évaluations menées sur base d’indicateurs retenus.</w:t>
      </w:r>
    </w:p>
    <w:p w14:paraId="7C7557FB" w14:textId="77777777" w:rsidR="007F2DF5" w:rsidRPr="00A1025E" w:rsidRDefault="007F2DF5" w:rsidP="00AB72D7">
      <w:pPr>
        <w:pStyle w:val="Paragraphedeliste"/>
        <w:numPr>
          <w:ilvl w:val="0"/>
          <w:numId w:val="2"/>
        </w:numPr>
        <w:jc w:val="both"/>
        <w:rPr>
          <w:rFonts w:ascii="Verdana" w:hAnsi="Verdana"/>
          <w:iCs/>
        </w:rPr>
      </w:pPr>
      <w:r w:rsidRPr="00A1025E">
        <w:rPr>
          <w:rFonts w:ascii="Verdana" w:hAnsi="Verdana"/>
          <w:iCs/>
        </w:rPr>
        <w:t>Dans le cadre du leadership pédagogique partagé, se faire rendre compte des missions déléguées et les réorienter si nécessaire.</w:t>
      </w:r>
    </w:p>
    <w:p w14:paraId="3FF74E03" w14:textId="581D2348" w:rsidR="00647C9E" w:rsidRPr="00A1025E" w:rsidRDefault="00647C9E" w:rsidP="00AB72D7">
      <w:pPr>
        <w:pStyle w:val="Paragraphedeliste"/>
        <w:numPr>
          <w:ilvl w:val="0"/>
          <w:numId w:val="2"/>
        </w:numPr>
        <w:jc w:val="both"/>
        <w:rPr>
          <w:rFonts w:ascii="Verdana" w:hAnsi="Verdana"/>
          <w:iCs/>
        </w:rPr>
      </w:pPr>
      <w:r w:rsidRPr="00A1025E">
        <w:rPr>
          <w:rFonts w:ascii="Verdana" w:hAnsi="Verdana"/>
          <w:iCs/>
        </w:rPr>
        <w:t>Développer des collaborations et des partenariats externes à l’école, notamment avec</w:t>
      </w:r>
      <w:r w:rsidR="007E6A5F" w:rsidRPr="00A1025E">
        <w:rPr>
          <w:rFonts w:ascii="Verdana" w:hAnsi="Verdana"/>
          <w:iCs/>
        </w:rPr>
        <w:t xml:space="preserve"> le CPMS et </w:t>
      </w:r>
      <w:r w:rsidRPr="00A1025E">
        <w:rPr>
          <w:rFonts w:ascii="Verdana" w:hAnsi="Verdana"/>
          <w:iCs/>
        </w:rPr>
        <w:t xml:space="preserve">d’autres écoles. </w:t>
      </w:r>
    </w:p>
    <w:p w14:paraId="0D78ADDF" w14:textId="1F9E4941" w:rsidR="00647C9E" w:rsidRPr="00A1025E" w:rsidRDefault="00647C9E" w:rsidP="00AB72D7">
      <w:pPr>
        <w:pStyle w:val="Paragraphedeliste"/>
        <w:numPr>
          <w:ilvl w:val="0"/>
          <w:numId w:val="2"/>
        </w:numPr>
        <w:jc w:val="both"/>
        <w:rPr>
          <w:rFonts w:ascii="Verdana" w:hAnsi="Verdana"/>
          <w:iCs/>
        </w:rPr>
      </w:pPr>
      <w:r w:rsidRPr="00A1025E">
        <w:rPr>
          <w:rFonts w:ascii="Verdana" w:hAnsi="Verdana"/>
          <w:iCs/>
        </w:rPr>
        <w:lastRenderedPageBreak/>
        <w:t xml:space="preserve">Coopérer avec </w:t>
      </w:r>
      <w:r w:rsidR="00AF23BE">
        <w:rPr>
          <w:rFonts w:ascii="Verdana" w:hAnsi="Verdana"/>
          <w:iCs/>
        </w:rPr>
        <w:t>l</w:t>
      </w:r>
      <w:r w:rsidRPr="00A1025E">
        <w:rPr>
          <w:rFonts w:ascii="Verdana" w:hAnsi="Verdana"/>
          <w:iCs/>
        </w:rPr>
        <w:t xml:space="preserve">es acteurs et les instances institués par la Communauté </w:t>
      </w:r>
      <w:r w:rsidR="00AF23BE">
        <w:rPr>
          <w:rFonts w:ascii="Verdana" w:hAnsi="Verdana"/>
          <w:iCs/>
        </w:rPr>
        <w:t>F</w:t>
      </w:r>
      <w:r w:rsidRPr="00A1025E">
        <w:rPr>
          <w:rFonts w:ascii="Verdana" w:hAnsi="Verdana"/>
          <w:iCs/>
        </w:rPr>
        <w:t xml:space="preserve">rançaise et par sa Fédération de PO ou son PO. </w:t>
      </w:r>
    </w:p>
    <w:p w14:paraId="69B30340" w14:textId="669D1313" w:rsidR="00647C9E" w:rsidRDefault="00647C9E" w:rsidP="00AB72D7">
      <w:pPr>
        <w:pStyle w:val="Paragraphedeliste"/>
        <w:numPr>
          <w:ilvl w:val="0"/>
          <w:numId w:val="2"/>
        </w:numPr>
        <w:jc w:val="both"/>
        <w:rPr>
          <w:rFonts w:ascii="Verdana" w:hAnsi="Verdana"/>
          <w:iCs/>
        </w:rPr>
      </w:pPr>
      <w:r w:rsidRPr="00A1025E">
        <w:rPr>
          <w:rFonts w:ascii="Verdana" w:hAnsi="Verdana"/>
          <w:iCs/>
        </w:rPr>
        <w:t>Représenter le PO auprès des services du Gouvernement et du service général de l’Inspection.</w:t>
      </w:r>
    </w:p>
    <w:p w14:paraId="7F667D59" w14:textId="0FA9F407" w:rsidR="00503471" w:rsidRDefault="00503471" w:rsidP="00503471">
      <w:pPr>
        <w:pStyle w:val="Paragraphedeliste"/>
        <w:numPr>
          <w:ilvl w:val="0"/>
          <w:numId w:val="2"/>
        </w:numPr>
        <w:jc w:val="both"/>
        <w:rPr>
          <w:rFonts w:ascii="Verdana" w:hAnsi="Verdana"/>
          <w:iCs/>
        </w:rPr>
      </w:pPr>
      <w:r w:rsidRPr="00503471">
        <w:rPr>
          <w:rFonts w:ascii="Verdana" w:hAnsi="Verdana"/>
          <w:iCs/>
        </w:rPr>
        <w:t xml:space="preserve">Inscrire l’action de son école dans le cadre de la politique collective de la zone. </w:t>
      </w:r>
    </w:p>
    <w:p w14:paraId="060372B5" w14:textId="77777777" w:rsidR="00503471" w:rsidRPr="00503471" w:rsidRDefault="00503471" w:rsidP="00503471">
      <w:pPr>
        <w:pStyle w:val="Paragraphedeliste"/>
        <w:ind w:left="1080"/>
        <w:jc w:val="both"/>
        <w:rPr>
          <w:rFonts w:ascii="Verdana" w:hAnsi="Verdana"/>
          <w:iCs/>
        </w:rPr>
      </w:pPr>
    </w:p>
    <w:p w14:paraId="15D9E8E1" w14:textId="00851B27" w:rsidR="00647C9E" w:rsidRDefault="006F332E" w:rsidP="006F332E">
      <w:pPr>
        <w:rPr>
          <w:rFonts w:ascii="Verdana" w:hAnsi="Verdana"/>
        </w:rPr>
      </w:pPr>
      <w:r>
        <w:rPr>
          <w:rFonts w:ascii="Verdana" w:hAnsi="Verdana"/>
          <w:u w:val="single"/>
        </w:rPr>
        <w:t xml:space="preserve">4° </w:t>
      </w:r>
      <w:r w:rsidR="005F2B14" w:rsidRPr="006F332E">
        <w:rPr>
          <w:rFonts w:ascii="Verdana" w:hAnsi="Verdana"/>
          <w:u w:val="single"/>
        </w:rPr>
        <w:t>La g</w:t>
      </w:r>
      <w:r w:rsidR="00647C9E" w:rsidRPr="006F332E">
        <w:rPr>
          <w:rFonts w:ascii="Verdana" w:hAnsi="Verdana"/>
          <w:u w:val="single"/>
        </w:rPr>
        <w:t>estion des ressources humaines </w:t>
      </w:r>
      <w:r w:rsidR="00647C9E" w:rsidRPr="006F332E">
        <w:rPr>
          <w:rFonts w:ascii="Verdana" w:hAnsi="Verdana"/>
        </w:rPr>
        <w:t>:</w:t>
      </w:r>
    </w:p>
    <w:p w14:paraId="63C7BBAE" w14:textId="2477174E" w:rsidR="00647C9E" w:rsidRPr="00647C9E" w:rsidRDefault="00647C9E" w:rsidP="00AB72D7">
      <w:pPr>
        <w:pStyle w:val="Paragraphedeliste"/>
        <w:numPr>
          <w:ilvl w:val="0"/>
          <w:numId w:val="3"/>
        </w:numPr>
        <w:jc w:val="both"/>
        <w:rPr>
          <w:rFonts w:ascii="Verdana" w:hAnsi="Verdana"/>
        </w:rPr>
      </w:pPr>
      <w:r w:rsidRPr="00647C9E">
        <w:rPr>
          <w:rFonts w:ascii="Verdana" w:hAnsi="Verdana"/>
        </w:rPr>
        <w:t>Organiser les services de l’ensemble des membres du personnel, coordonner leur travail, fixer les objectifs dans le cadre de leurs compétences et des textes qui régissent leur fonction. Assumer la responsabilité pédagogique et administrative de décider des horaires et attributions des membres du personnel.</w:t>
      </w:r>
    </w:p>
    <w:p w14:paraId="0077E80B" w14:textId="77777777" w:rsidR="00647C9E" w:rsidRPr="00647C9E" w:rsidRDefault="00647C9E" w:rsidP="00AB72D7">
      <w:pPr>
        <w:pStyle w:val="Paragraphedeliste"/>
        <w:numPr>
          <w:ilvl w:val="0"/>
          <w:numId w:val="3"/>
        </w:numPr>
        <w:jc w:val="both"/>
        <w:rPr>
          <w:rFonts w:ascii="Verdana" w:hAnsi="Verdana"/>
        </w:rPr>
      </w:pPr>
      <w:r w:rsidRPr="00647C9E">
        <w:rPr>
          <w:rFonts w:ascii="Verdana" w:hAnsi="Verdana"/>
        </w:rPr>
        <w:t>Collaborer avec le PO pour construire, une équipe éducative et enseignante centrée sur l’élève, son développement et ses apprentissages.</w:t>
      </w:r>
    </w:p>
    <w:p w14:paraId="130D9BB5" w14:textId="77777777" w:rsidR="00647C9E" w:rsidRPr="00647C9E" w:rsidRDefault="00647C9E" w:rsidP="00AB72D7">
      <w:pPr>
        <w:pStyle w:val="Paragraphedeliste"/>
        <w:numPr>
          <w:ilvl w:val="0"/>
          <w:numId w:val="3"/>
        </w:numPr>
        <w:jc w:val="both"/>
        <w:rPr>
          <w:rFonts w:ascii="Verdana" w:hAnsi="Verdana"/>
        </w:rPr>
      </w:pPr>
      <w:r w:rsidRPr="00647C9E">
        <w:rPr>
          <w:rFonts w:ascii="Verdana" w:hAnsi="Verdana"/>
        </w:rPr>
        <w:t>Développer avec l’équipe éducative une dynamique collective et soutenir le travail collaboratif dans une visée de partage de pratiques et d’organisation apprenante.</w:t>
      </w:r>
    </w:p>
    <w:p w14:paraId="0C1B1A97" w14:textId="77777777" w:rsidR="00647C9E" w:rsidRPr="00647C9E" w:rsidRDefault="00647C9E" w:rsidP="00AB72D7">
      <w:pPr>
        <w:pStyle w:val="Paragraphedeliste"/>
        <w:numPr>
          <w:ilvl w:val="0"/>
          <w:numId w:val="3"/>
        </w:numPr>
        <w:jc w:val="both"/>
        <w:rPr>
          <w:rFonts w:ascii="Verdana" w:hAnsi="Verdana"/>
        </w:rPr>
      </w:pPr>
      <w:r w:rsidRPr="00647C9E">
        <w:rPr>
          <w:rFonts w:ascii="Verdana" w:hAnsi="Verdana"/>
        </w:rPr>
        <w:t>Soutenir le développement professionnel des membres du personnel.</w:t>
      </w:r>
    </w:p>
    <w:p w14:paraId="06D7DBCD" w14:textId="77777777" w:rsidR="00647C9E" w:rsidRPr="00647C9E" w:rsidRDefault="00647C9E" w:rsidP="00AB72D7">
      <w:pPr>
        <w:pStyle w:val="Paragraphedeliste"/>
        <w:numPr>
          <w:ilvl w:val="0"/>
          <w:numId w:val="3"/>
        </w:numPr>
        <w:jc w:val="both"/>
        <w:rPr>
          <w:rFonts w:ascii="Verdana" w:hAnsi="Verdana"/>
        </w:rPr>
      </w:pPr>
      <w:r w:rsidRPr="00647C9E">
        <w:rPr>
          <w:rFonts w:ascii="Verdana" w:hAnsi="Verdana"/>
        </w:rPr>
        <w:t>Accompagner les équipes éducatives dans les innovations qu’elles mettent en œuvre et le changement.</w:t>
      </w:r>
    </w:p>
    <w:p w14:paraId="22180780" w14:textId="27C99C96" w:rsidR="00647C9E" w:rsidRPr="00647C9E" w:rsidRDefault="00647C9E" w:rsidP="00AB72D7">
      <w:pPr>
        <w:pStyle w:val="Paragraphedeliste"/>
        <w:numPr>
          <w:ilvl w:val="0"/>
          <w:numId w:val="3"/>
        </w:numPr>
        <w:jc w:val="both"/>
        <w:rPr>
          <w:rFonts w:ascii="Verdana" w:hAnsi="Verdana"/>
        </w:rPr>
      </w:pPr>
      <w:r w:rsidRPr="00647C9E">
        <w:rPr>
          <w:rFonts w:ascii="Verdana" w:hAnsi="Verdana"/>
        </w:rPr>
        <w:t>Veiller à l’accueil et à l’intégration des nouveaux membres du personnel ainsi qu’à l’accompagnement des personnes en difficulté.</w:t>
      </w:r>
    </w:p>
    <w:p w14:paraId="0EE4884A" w14:textId="77777777" w:rsidR="00647C9E" w:rsidRPr="00647C9E" w:rsidRDefault="00647C9E" w:rsidP="00AB72D7">
      <w:pPr>
        <w:pStyle w:val="Paragraphedeliste"/>
        <w:numPr>
          <w:ilvl w:val="0"/>
          <w:numId w:val="3"/>
        </w:numPr>
        <w:jc w:val="both"/>
        <w:rPr>
          <w:rFonts w:ascii="Verdana" w:hAnsi="Verdana"/>
        </w:rPr>
      </w:pPr>
      <w:r w:rsidRPr="00647C9E">
        <w:rPr>
          <w:rFonts w:ascii="Verdana" w:hAnsi="Verdana"/>
        </w:rPr>
        <w:t>Veiller, le cas échéant, à la bonne organisation des organes locaux de concertation sociale légaux et conventionnels.</w:t>
      </w:r>
    </w:p>
    <w:p w14:paraId="704D455A" w14:textId="74A2C41B" w:rsidR="00647C9E" w:rsidRPr="00647C9E" w:rsidRDefault="00E357FA" w:rsidP="00AB72D7">
      <w:pPr>
        <w:pStyle w:val="Paragraphedeliste"/>
        <w:numPr>
          <w:ilvl w:val="0"/>
          <w:numId w:val="3"/>
        </w:numPr>
        <w:jc w:val="both"/>
        <w:rPr>
          <w:rFonts w:ascii="Verdana" w:hAnsi="Verdana"/>
        </w:rPr>
      </w:pPr>
      <w:r>
        <w:rPr>
          <w:rFonts w:ascii="Verdana" w:hAnsi="Verdana"/>
        </w:rPr>
        <w:t>Ê</w:t>
      </w:r>
      <w:r w:rsidR="00647C9E" w:rsidRPr="00647C9E">
        <w:rPr>
          <w:rFonts w:ascii="Verdana" w:hAnsi="Verdana"/>
        </w:rPr>
        <w:t>tre le représentant du PO auprès des Services du Gouvernement.</w:t>
      </w:r>
    </w:p>
    <w:p w14:paraId="5F6A744F" w14:textId="2B90724F" w:rsidR="00647C9E" w:rsidRDefault="00647C9E" w:rsidP="00AB72D7">
      <w:pPr>
        <w:pStyle w:val="Paragraphedeliste"/>
        <w:numPr>
          <w:ilvl w:val="0"/>
          <w:numId w:val="3"/>
        </w:numPr>
        <w:jc w:val="both"/>
        <w:rPr>
          <w:rFonts w:ascii="Verdana" w:hAnsi="Verdana"/>
        </w:rPr>
      </w:pPr>
      <w:r w:rsidRPr="00647C9E">
        <w:rPr>
          <w:rFonts w:ascii="Verdana" w:hAnsi="Verdana"/>
        </w:rPr>
        <w:t>Nouer des contacts avec le monde économique</w:t>
      </w:r>
      <w:r w:rsidR="006F353A">
        <w:rPr>
          <w:rFonts w:ascii="Verdana" w:hAnsi="Verdana"/>
        </w:rPr>
        <w:t>, sportif</w:t>
      </w:r>
      <w:r w:rsidRPr="00647C9E">
        <w:rPr>
          <w:rFonts w:ascii="Verdana" w:hAnsi="Verdana"/>
        </w:rPr>
        <w:t xml:space="preserve"> et socioculturel local de même qu’avec des organismes de protection de la jeunesse, d’aide à l’enfance et d’aide à la jeunesse.</w:t>
      </w:r>
    </w:p>
    <w:p w14:paraId="11FCDE6F" w14:textId="689A04ED"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t xml:space="preserve"> </w:t>
      </w:r>
      <w:r w:rsidR="00CE6591">
        <w:rPr>
          <w:rFonts w:ascii="Verdana" w:hAnsi="Verdana"/>
          <w:iCs/>
        </w:rPr>
        <w:t>P</w:t>
      </w:r>
      <w:r w:rsidR="00647C9E" w:rsidRPr="00A1025E">
        <w:rPr>
          <w:rFonts w:ascii="Verdana" w:hAnsi="Verdana"/>
          <w:iCs/>
        </w:rPr>
        <w:t>rocéde</w:t>
      </w:r>
      <w:r w:rsidR="00CE6591">
        <w:rPr>
          <w:rFonts w:ascii="Verdana" w:hAnsi="Verdana"/>
          <w:iCs/>
        </w:rPr>
        <w:t>r au</w:t>
      </w:r>
      <w:r w:rsidR="00647C9E" w:rsidRPr="00A1025E">
        <w:rPr>
          <w:rFonts w:ascii="Verdana" w:hAnsi="Verdana"/>
          <w:iCs/>
        </w:rPr>
        <w:t xml:space="preserve"> recrutement des membres du personnel</w:t>
      </w:r>
      <w:r w:rsidR="00CE6591">
        <w:rPr>
          <w:rFonts w:ascii="Verdana" w:hAnsi="Verdana"/>
          <w:iCs/>
        </w:rPr>
        <w:t xml:space="preserve"> sous la responsabilité du PO</w:t>
      </w:r>
      <w:r w:rsidR="00647C9E" w:rsidRPr="00A1025E">
        <w:rPr>
          <w:rFonts w:ascii="Verdana" w:hAnsi="Verdana"/>
          <w:iCs/>
        </w:rPr>
        <w:t>.</w:t>
      </w:r>
    </w:p>
    <w:p w14:paraId="2CEDF2BC" w14:textId="57620FE6"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t xml:space="preserve"> </w:t>
      </w:r>
      <w:r w:rsidR="00647C9E" w:rsidRPr="00A1025E">
        <w:rPr>
          <w:rFonts w:ascii="Verdana" w:hAnsi="Verdana"/>
          <w:iCs/>
        </w:rPr>
        <w:t>Evaluer les membres du personnel et en rendre compte au PO.</w:t>
      </w:r>
    </w:p>
    <w:p w14:paraId="3F85E8CB" w14:textId="2E3AE2D8"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t xml:space="preserve"> </w:t>
      </w:r>
      <w:r w:rsidR="00647C9E" w:rsidRPr="00A1025E">
        <w:rPr>
          <w:rFonts w:ascii="Verdana" w:hAnsi="Verdana"/>
          <w:iCs/>
        </w:rPr>
        <w:t xml:space="preserve">Dans le cadre du soutien au développement professionnel, individuel et collectif, des membres du personnel : construire un plan de formation collectif pour l’établissement ; les motiver et les accompagner </w:t>
      </w:r>
      <w:r w:rsidR="00AF23BE">
        <w:rPr>
          <w:rFonts w:ascii="Verdana" w:hAnsi="Verdana"/>
          <w:iCs/>
        </w:rPr>
        <w:t>(</w:t>
      </w:r>
      <w:r w:rsidR="00647C9E" w:rsidRPr="00A1025E">
        <w:rPr>
          <w:rFonts w:ascii="Verdana" w:hAnsi="Verdana"/>
          <w:iCs/>
        </w:rPr>
        <w:t>en particulier les enseignants débutants</w:t>
      </w:r>
      <w:r w:rsidR="00AF23BE">
        <w:rPr>
          <w:rFonts w:ascii="Verdana" w:hAnsi="Verdana"/>
          <w:iCs/>
        </w:rPr>
        <w:t>)</w:t>
      </w:r>
      <w:r w:rsidR="00647C9E" w:rsidRPr="00A1025E">
        <w:rPr>
          <w:rFonts w:ascii="Verdana" w:hAnsi="Verdana"/>
          <w:iCs/>
        </w:rPr>
        <w:t> ;</w:t>
      </w:r>
      <w:r w:rsidR="00340687">
        <w:rPr>
          <w:rFonts w:ascii="Verdana" w:hAnsi="Verdana"/>
          <w:iCs/>
        </w:rPr>
        <w:t xml:space="preserve"> </w:t>
      </w:r>
      <w:r w:rsidR="00647C9E" w:rsidRPr="00A1025E">
        <w:rPr>
          <w:rFonts w:ascii="Verdana" w:hAnsi="Verdana"/>
          <w:iCs/>
        </w:rPr>
        <w:t>mener des entretiens de fonctionnement ;</w:t>
      </w:r>
      <w:r w:rsidR="00340687">
        <w:rPr>
          <w:rFonts w:ascii="Verdana" w:hAnsi="Verdana"/>
          <w:iCs/>
        </w:rPr>
        <w:t xml:space="preserve"> </w:t>
      </w:r>
      <w:r w:rsidR="00647C9E" w:rsidRPr="00A1025E">
        <w:rPr>
          <w:rFonts w:ascii="Verdana" w:hAnsi="Verdana"/>
          <w:iCs/>
        </w:rPr>
        <w:t>aider à clarifier le sens de leur action ; participer à l’identification des besoins de formation et facilit</w:t>
      </w:r>
      <w:r w:rsidR="00AF23BE">
        <w:rPr>
          <w:rFonts w:ascii="Verdana" w:hAnsi="Verdana"/>
          <w:iCs/>
        </w:rPr>
        <w:t>er</w:t>
      </w:r>
      <w:r w:rsidR="00647C9E" w:rsidRPr="00A1025E">
        <w:rPr>
          <w:rFonts w:ascii="Verdana" w:hAnsi="Verdana"/>
          <w:iCs/>
        </w:rPr>
        <w:t xml:space="preserve"> l’accès à la formation en cours de carrière dans le cadre du plan de formation de l’école ; valoriser l’expertise des membres du personnel, soutenir leurs actions tant à l’intérieur qu’à l’extérieur de l’école ; permettre l’expérimentation de nouvelles pratiques professionnelles, dans le respect du projet pédagogique du PO.</w:t>
      </w:r>
    </w:p>
    <w:p w14:paraId="0F408D10" w14:textId="6FDA6A8F"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t xml:space="preserve"> </w:t>
      </w:r>
      <w:r w:rsidR="00647C9E" w:rsidRPr="00A1025E">
        <w:rPr>
          <w:rFonts w:ascii="Verdana" w:hAnsi="Verdana"/>
          <w:iCs/>
        </w:rPr>
        <w:t>Stimuler l’esprit d’équipe.</w:t>
      </w:r>
    </w:p>
    <w:p w14:paraId="3A706612" w14:textId="2936DE9F"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t xml:space="preserve"> </w:t>
      </w:r>
      <w:r w:rsidR="00647C9E" w:rsidRPr="00A1025E">
        <w:rPr>
          <w:rFonts w:ascii="Verdana" w:hAnsi="Verdana"/>
          <w:iCs/>
        </w:rPr>
        <w:t>Constituer dans l’école une équipe de direction et l’animer.</w:t>
      </w:r>
    </w:p>
    <w:p w14:paraId="0508906B" w14:textId="3907382E"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t xml:space="preserve"> </w:t>
      </w:r>
      <w:r w:rsidR="00647C9E" w:rsidRPr="00A1025E">
        <w:rPr>
          <w:rFonts w:ascii="Verdana" w:hAnsi="Verdana"/>
          <w:iCs/>
        </w:rPr>
        <w:t xml:space="preserve">Mettre en place une dynamique collaborative favorisant le partage, la concertation et la construction collective. </w:t>
      </w:r>
    </w:p>
    <w:p w14:paraId="3498FE1D" w14:textId="6502FBF3"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lastRenderedPageBreak/>
        <w:t xml:space="preserve"> </w:t>
      </w:r>
      <w:r w:rsidR="00647C9E" w:rsidRPr="00A1025E">
        <w:rPr>
          <w:rFonts w:ascii="Verdana" w:hAnsi="Verdana"/>
          <w:iCs/>
        </w:rPr>
        <w:t>Renforcer la démocratie scolaire en impliquant les acteurs de l’école dans la construction et la régulation du vivre ensemble.</w:t>
      </w:r>
    </w:p>
    <w:p w14:paraId="6C595C93" w14:textId="7E2A8F24"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t xml:space="preserve"> </w:t>
      </w:r>
      <w:r w:rsidR="00647C9E" w:rsidRPr="00A1025E">
        <w:rPr>
          <w:rFonts w:ascii="Verdana" w:hAnsi="Verdana"/>
          <w:iCs/>
        </w:rPr>
        <w:t>Développer dans l’école les conditions d’un climat relationnel positif et d</w:t>
      </w:r>
      <w:r w:rsidR="00AF23BE">
        <w:rPr>
          <w:rFonts w:ascii="Verdana" w:hAnsi="Verdana"/>
          <w:iCs/>
        </w:rPr>
        <w:t>’</w:t>
      </w:r>
      <w:r w:rsidR="00647C9E" w:rsidRPr="00A1025E">
        <w:rPr>
          <w:rFonts w:ascii="Verdana" w:hAnsi="Verdana"/>
          <w:iCs/>
        </w:rPr>
        <w:t>u</w:t>
      </w:r>
      <w:r w:rsidR="00AF23BE">
        <w:rPr>
          <w:rFonts w:ascii="Verdana" w:hAnsi="Verdana"/>
          <w:iCs/>
        </w:rPr>
        <w:t>n</w:t>
      </w:r>
      <w:r w:rsidR="00647C9E" w:rsidRPr="00A1025E">
        <w:rPr>
          <w:rFonts w:ascii="Verdana" w:hAnsi="Verdana"/>
          <w:iCs/>
        </w:rPr>
        <w:t xml:space="preserve"> respect mutuel.</w:t>
      </w:r>
    </w:p>
    <w:p w14:paraId="3B415C87" w14:textId="15758366"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t xml:space="preserve"> Dans un esprit d’accueil et de dialogue, vivifi</w:t>
      </w:r>
      <w:r w:rsidR="00647C9E" w:rsidRPr="00A1025E">
        <w:rPr>
          <w:rFonts w:ascii="Verdana" w:hAnsi="Verdana"/>
          <w:iCs/>
        </w:rPr>
        <w:t>er les relations de l’école avec les élèves, les parents et les tiers</w:t>
      </w:r>
      <w:r w:rsidRPr="00A1025E">
        <w:rPr>
          <w:rFonts w:ascii="Verdana" w:hAnsi="Verdana"/>
          <w:iCs/>
        </w:rPr>
        <w:t>.</w:t>
      </w:r>
      <w:r w:rsidR="00647C9E" w:rsidRPr="00A1025E">
        <w:rPr>
          <w:rFonts w:ascii="Verdana" w:hAnsi="Verdana"/>
          <w:iCs/>
        </w:rPr>
        <w:t> </w:t>
      </w:r>
    </w:p>
    <w:p w14:paraId="55877AE3" w14:textId="583E9C5F"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t xml:space="preserve"> </w:t>
      </w:r>
      <w:r w:rsidR="00647C9E" w:rsidRPr="00A1025E">
        <w:rPr>
          <w:rFonts w:ascii="Verdana" w:hAnsi="Verdana"/>
          <w:iCs/>
        </w:rPr>
        <w:t xml:space="preserve">Veiller à une application juste et humaine aux élèves du ROI et des éventuelles sanctions disciplinaires. </w:t>
      </w:r>
    </w:p>
    <w:p w14:paraId="23FC8111" w14:textId="7501CAD1" w:rsidR="00647C9E" w:rsidRPr="00A1025E" w:rsidRDefault="009E0320" w:rsidP="00AB72D7">
      <w:pPr>
        <w:pStyle w:val="Paragraphedeliste"/>
        <w:numPr>
          <w:ilvl w:val="0"/>
          <w:numId w:val="3"/>
        </w:numPr>
        <w:jc w:val="both"/>
        <w:rPr>
          <w:rFonts w:ascii="Verdana" w:hAnsi="Verdana"/>
          <w:iCs/>
        </w:rPr>
      </w:pPr>
      <w:r w:rsidRPr="00A1025E">
        <w:rPr>
          <w:rFonts w:ascii="Verdana" w:hAnsi="Verdana"/>
          <w:iCs/>
        </w:rPr>
        <w:t xml:space="preserve"> </w:t>
      </w:r>
      <w:r w:rsidR="00647C9E" w:rsidRPr="00A1025E">
        <w:rPr>
          <w:rFonts w:ascii="Verdana" w:hAnsi="Verdana"/>
          <w:iCs/>
        </w:rPr>
        <w:t>Prévenir et gérer les conflits, en faisant appel, le cas échéant, à des ressources externes.</w:t>
      </w:r>
    </w:p>
    <w:p w14:paraId="28F03FCB" w14:textId="0F23D1A2" w:rsidR="00647C9E" w:rsidRDefault="00C87070" w:rsidP="00C87070">
      <w:pPr>
        <w:rPr>
          <w:rFonts w:ascii="Verdana" w:hAnsi="Verdana"/>
        </w:rPr>
      </w:pPr>
      <w:r>
        <w:rPr>
          <w:rFonts w:ascii="Verdana" w:hAnsi="Verdana"/>
          <w:u w:val="single"/>
        </w:rPr>
        <w:t xml:space="preserve">5° </w:t>
      </w:r>
      <w:r w:rsidR="005F2B14" w:rsidRPr="00C87070">
        <w:rPr>
          <w:rFonts w:ascii="Verdana" w:hAnsi="Verdana"/>
          <w:u w:val="single"/>
        </w:rPr>
        <w:t>La c</w:t>
      </w:r>
      <w:r w:rsidR="00647C9E" w:rsidRPr="00C87070">
        <w:rPr>
          <w:rFonts w:ascii="Verdana" w:hAnsi="Verdana"/>
          <w:u w:val="single"/>
        </w:rPr>
        <w:t>ommunication interne et externe </w:t>
      </w:r>
      <w:r w:rsidR="00647C9E" w:rsidRPr="00C87070">
        <w:rPr>
          <w:rFonts w:ascii="Verdana" w:hAnsi="Verdana"/>
        </w:rPr>
        <w:t>:</w:t>
      </w:r>
    </w:p>
    <w:p w14:paraId="6A81E4AD" w14:textId="1D6957A1" w:rsidR="00BE4FE8" w:rsidRDefault="00FB10A6" w:rsidP="00AB72D7">
      <w:pPr>
        <w:pStyle w:val="Paragraphedeliste"/>
        <w:numPr>
          <w:ilvl w:val="0"/>
          <w:numId w:val="7"/>
        </w:numPr>
        <w:rPr>
          <w:rFonts w:ascii="Verdana" w:hAnsi="Verdana"/>
        </w:rPr>
      </w:pPr>
      <w:r>
        <w:rPr>
          <w:rFonts w:ascii="Verdana" w:hAnsi="Verdana"/>
        </w:rPr>
        <w:t>R</w:t>
      </w:r>
      <w:r w:rsidR="00647C9E" w:rsidRPr="00647C9E">
        <w:rPr>
          <w:rFonts w:ascii="Verdana" w:hAnsi="Verdana"/>
        </w:rPr>
        <w:t>ecueillir et faire circuler l’information en la formulant de manière adaptée et au moyen des dispositifs adéquats à l’attention, respectivement, du PO, des membres du personnel, des élèves, et s’il échet, des parents et des agents du CPMS ainsi qu’en tant qu’interface, avec les partenaires et interlocuteurs extérieurs.</w:t>
      </w:r>
    </w:p>
    <w:p w14:paraId="6A1B55B7" w14:textId="22E8CAE7" w:rsidR="00647C9E" w:rsidRPr="00A1025E" w:rsidRDefault="00647C9E" w:rsidP="00AB72D7">
      <w:pPr>
        <w:pStyle w:val="Paragraphedeliste"/>
        <w:numPr>
          <w:ilvl w:val="0"/>
          <w:numId w:val="7"/>
        </w:numPr>
        <w:jc w:val="both"/>
        <w:rPr>
          <w:rFonts w:ascii="Verdana" w:hAnsi="Verdana"/>
          <w:iCs/>
        </w:rPr>
      </w:pPr>
      <w:r w:rsidRPr="00A1025E">
        <w:rPr>
          <w:rFonts w:ascii="Verdana" w:hAnsi="Verdana"/>
          <w:iCs/>
        </w:rPr>
        <w:t>Gérer la communication extérieure de l’établissement, en ce compris les relations avec les médias, dans la limite des délégations qui lui ont été données.</w:t>
      </w:r>
    </w:p>
    <w:p w14:paraId="35B431F6" w14:textId="77777777" w:rsidR="00647C9E" w:rsidRPr="00A1025E" w:rsidRDefault="00647C9E" w:rsidP="00AB72D7">
      <w:pPr>
        <w:pStyle w:val="Paragraphedeliste"/>
        <w:numPr>
          <w:ilvl w:val="0"/>
          <w:numId w:val="7"/>
        </w:numPr>
        <w:jc w:val="both"/>
        <w:rPr>
          <w:rFonts w:ascii="Verdana" w:hAnsi="Verdana"/>
          <w:iCs/>
        </w:rPr>
      </w:pPr>
      <w:r w:rsidRPr="00A1025E">
        <w:rPr>
          <w:rFonts w:ascii="Verdana" w:hAnsi="Verdana"/>
          <w:iCs/>
        </w:rPr>
        <w:t>Construire des dispositifs de communication entre les acteurs de l’école et avec les partenaires de l’école.</w:t>
      </w:r>
    </w:p>
    <w:p w14:paraId="1C8BB2BC" w14:textId="70F78771" w:rsidR="00647C9E" w:rsidRPr="00A1025E" w:rsidRDefault="00647C9E" w:rsidP="00AB72D7">
      <w:pPr>
        <w:pStyle w:val="Paragraphedeliste"/>
        <w:numPr>
          <w:ilvl w:val="0"/>
          <w:numId w:val="7"/>
        </w:numPr>
        <w:jc w:val="both"/>
        <w:rPr>
          <w:rFonts w:ascii="Verdana" w:hAnsi="Verdana"/>
          <w:iCs/>
        </w:rPr>
      </w:pPr>
      <w:r w:rsidRPr="00A1025E">
        <w:rPr>
          <w:rFonts w:ascii="Verdana" w:hAnsi="Verdana"/>
          <w:iCs/>
        </w:rPr>
        <w:t>Rassembler, analyser et gérer l’information.</w:t>
      </w:r>
    </w:p>
    <w:p w14:paraId="36548CFF" w14:textId="50E90D5B" w:rsidR="00647C9E" w:rsidRDefault="008A1ECD" w:rsidP="008C7027">
      <w:pPr>
        <w:jc w:val="both"/>
        <w:rPr>
          <w:rFonts w:ascii="Verdana" w:hAnsi="Verdana"/>
        </w:rPr>
      </w:pPr>
      <w:r>
        <w:rPr>
          <w:rFonts w:ascii="Verdana" w:hAnsi="Verdana"/>
          <w:u w:val="single"/>
        </w:rPr>
        <w:t xml:space="preserve">6° </w:t>
      </w:r>
      <w:r w:rsidR="005F2B14" w:rsidRPr="008A1ECD">
        <w:rPr>
          <w:rFonts w:ascii="Verdana" w:hAnsi="Verdana"/>
          <w:u w:val="single"/>
        </w:rPr>
        <w:t>La g</w:t>
      </w:r>
      <w:r w:rsidR="00647C9E" w:rsidRPr="008A1ECD">
        <w:rPr>
          <w:rFonts w:ascii="Verdana" w:hAnsi="Verdana"/>
          <w:u w:val="single"/>
        </w:rPr>
        <w:t>estion administrative, financière et matérielle</w:t>
      </w:r>
      <w:r w:rsidR="00647C9E" w:rsidRPr="008A1ECD">
        <w:rPr>
          <w:rFonts w:ascii="Verdana" w:hAnsi="Verdana"/>
        </w:rPr>
        <w:t> :</w:t>
      </w:r>
    </w:p>
    <w:p w14:paraId="64B1DD0A" w14:textId="17388863" w:rsidR="00647C9E" w:rsidRPr="00647C9E" w:rsidRDefault="00647C9E" w:rsidP="00AB72D7">
      <w:pPr>
        <w:pStyle w:val="Paragraphedeliste"/>
        <w:numPr>
          <w:ilvl w:val="0"/>
          <w:numId w:val="4"/>
        </w:numPr>
        <w:jc w:val="both"/>
        <w:rPr>
          <w:rFonts w:ascii="Verdana" w:hAnsi="Verdana"/>
        </w:rPr>
      </w:pPr>
      <w:r w:rsidRPr="00647C9E">
        <w:rPr>
          <w:rFonts w:ascii="Verdana" w:hAnsi="Verdana"/>
        </w:rPr>
        <w:t>Veiller au respect des dispositions légales et règlementaires. (Carrière des MDP, parcours scolaire des élèves et utilisation des moyens d’encadrement et de fonctionnement.)</w:t>
      </w:r>
    </w:p>
    <w:p w14:paraId="1679B0A3" w14:textId="7A4F403A" w:rsidR="00647C9E" w:rsidRDefault="00647C9E" w:rsidP="00AB72D7">
      <w:pPr>
        <w:pStyle w:val="Paragraphedeliste"/>
        <w:numPr>
          <w:ilvl w:val="0"/>
          <w:numId w:val="4"/>
        </w:numPr>
        <w:jc w:val="both"/>
        <w:rPr>
          <w:rFonts w:ascii="Verdana" w:hAnsi="Verdana"/>
        </w:rPr>
      </w:pPr>
      <w:r w:rsidRPr="00647C9E">
        <w:rPr>
          <w:rFonts w:ascii="Verdana" w:hAnsi="Verdana"/>
        </w:rPr>
        <w:t>Assurer la gestion du budget pour lequel il a reçu délégation, en vue de parvenir à un fonctionnement optimal de l’école et à la réalisation de ses objectifs.</w:t>
      </w:r>
    </w:p>
    <w:p w14:paraId="557A152F" w14:textId="7E19E6AF" w:rsidR="00647C9E" w:rsidRPr="00A1025E" w:rsidRDefault="00647C9E" w:rsidP="00AB72D7">
      <w:pPr>
        <w:pStyle w:val="Paragraphedeliste"/>
        <w:numPr>
          <w:ilvl w:val="0"/>
          <w:numId w:val="4"/>
        </w:numPr>
        <w:jc w:val="both"/>
        <w:rPr>
          <w:rFonts w:ascii="Verdana" w:hAnsi="Verdana"/>
          <w:iCs/>
        </w:rPr>
      </w:pPr>
      <w:r w:rsidRPr="00A1025E">
        <w:rPr>
          <w:rFonts w:ascii="Verdana" w:hAnsi="Verdana"/>
          <w:iCs/>
        </w:rPr>
        <w:t>Objectiver les besoins de l’école en infrastructures et en équipement</w:t>
      </w:r>
      <w:r w:rsidR="00D841B3" w:rsidRPr="00A1025E">
        <w:rPr>
          <w:rFonts w:ascii="Verdana" w:hAnsi="Verdana"/>
          <w:iCs/>
        </w:rPr>
        <w:t>s</w:t>
      </w:r>
      <w:r w:rsidRPr="00A1025E">
        <w:rPr>
          <w:rFonts w:ascii="Verdana" w:hAnsi="Verdana"/>
          <w:iCs/>
        </w:rPr>
        <w:t xml:space="preserve"> pédagogique</w:t>
      </w:r>
      <w:r w:rsidR="00D841B3" w:rsidRPr="00A1025E">
        <w:rPr>
          <w:rFonts w:ascii="Verdana" w:hAnsi="Verdana"/>
          <w:iCs/>
        </w:rPr>
        <w:t>s</w:t>
      </w:r>
      <w:r w:rsidRPr="00A1025E">
        <w:rPr>
          <w:rFonts w:ascii="Verdana" w:hAnsi="Verdana"/>
          <w:iCs/>
        </w:rPr>
        <w:t>, technique</w:t>
      </w:r>
      <w:r w:rsidR="00D841B3" w:rsidRPr="00A1025E">
        <w:rPr>
          <w:rFonts w:ascii="Verdana" w:hAnsi="Verdana"/>
          <w:iCs/>
        </w:rPr>
        <w:t>s</w:t>
      </w:r>
      <w:r w:rsidRPr="00A1025E">
        <w:rPr>
          <w:rFonts w:ascii="Verdana" w:hAnsi="Verdana"/>
          <w:iCs/>
        </w:rPr>
        <w:t xml:space="preserve"> et informatique</w:t>
      </w:r>
      <w:r w:rsidR="00D841B3" w:rsidRPr="00A1025E">
        <w:rPr>
          <w:rFonts w:ascii="Verdana" w:hAnsi="Verdana"/>
          <w:iCs/>
        </w:rPr>
        <w:t>s</w:t>
      </w:r>
      <w:r w:rsidRPr="00A1025E">
        <w:rPr>
          <w:rFonts w:ascii="Verdana" w:hAnsi="Verdana"/>
          <w:iCs/>
        </w:rPr>
        <w:t xml:space="preserve"> nécessaires à son fonctionnement ; en informer le PO.</w:t>
      </w:r>
    </w:p>
    <w:p w14:paraId="35F9D85F" w14:textId="0E104BFA" w:rsidR="00503471" w:rsidRPr="00894DC3" w:rsidRDefault="00647C9E" w:rsidP="00E36D41">
      <w:pPr>
        <w:pStyle w:val="Paragraphedeliste"/>
        <w:numPr>
          <w:ilvl w:val="0"/>
          <w:numId w:val="4"/>
        </w:numPr>
        <w:jc w:val="both"/>
        <w:rPr>
          <w:rFonts w:ascii="Verdana" w:hAnsi="Verdana"/>
          <w:u w:val="single"/>
        </w:rPr>
      </w:pPr>
      <w:r w:rsidRPr="00894DC3">
        <w:rPr>
          <w:rFonts w:ascii="Verdana" w:hAnsi="Verdana"/>
          <w:iCs/>
        </w:rPr>
        <w:t>Assurer la gestion et l’entretien des bâtiments, des infrastructures et des équipements scolaires pour lesquels il a reçu délégation.</w:t>
      </w:r>
    </w:p>
    <w:p w14:paraId="325FA339" w14:textId="4D544C24" w:rsidR="00647C9E" w:rsidRDefault="00762883" w:rsidP="008C7027">
      <w:pPr>
        <w:jc w:val="both"/>
        <w:rPr>
          <w:rFonts w:ascii="Verdana" w:hAnsi="Verdana"/>
        </w:rPr>
      </w:pPr>
      <w:r>
        <w:rPr>
          <w:rFonts w:ascii="Verdana" w:hAnsi="Verdana"/>
          <w:u w:val="single"/>
        </w:rPr>
        <w:t xml:space="preserve">7° </w:t>
      </w:r>
      <w:r w:rsidR="005F2B14" w:rsidRPr="00762883">
        <w:rPr>
          <w:rFonts w:ascii="Verdana" w:hAnsi="Verdana"/>
          <w:u w:val="single"/>
        </w:rPr>
        <w:t xml:space="preserve">La </w:t>
      </w:r>
      <w:r w:rsidR="009B4D1D" w:rsidRPr="00762883">
        <w:rPr>
          <w:rFonts w:ascii="Verdana" w:hAnsi="Verdana"/>
          <w:u w:val="single"/>
        </w:rPr>
        <w:t>p</w:t>
      </w:r>
      <w:r w:rsidR="00647C9E" w:rsidRPr="00762883">
        <w:rPr>
          <w:rFonts w:ascii="Verdana" w:hAnsi="Verdana"/>
          <w:u w:val="single"/>
        </w:rPr>
        <w:t>lanification et gestion du développement personnel</w:t>
      </w:r>
      <w:r w:rsidR="00647C9E" w:rsidRPr="00762883">
        <w:rPr>
          <w:rFonts w:ascii="Verdana" w:hAnsi="Verdana"/>
        </w:rPr>
        <w:t> :</w:t>
      </w:r>
    </w:p>
    <w:p w14:paraId="1A05A058" w14:textId="0B09E6A5" w:rsidR="00647C9E" w:rsidRPr="00647C9E" w:rsidRDefault="00647C9E" w:rsidP="00AB72D7">
      <w:pPr>
        <w:pStyle w:val="Paragraphedeliste"/>
        <w:numPr>
          <w:ilvl w:val="0"/>
          <w:numId w:val="5"/>
        </w:numPr>
        <w:jc w:val="both"/>
        <w:rPr>
          <w:rFonts w:ascii="Verdana" w:hAnsi="Verdana"/>
        </w:rPr>
      </w:pPr>
      <w:r w:rsidRPr="00647C9E">
        <w:rPr>
          <w:rFonts w:ascii="Verdana" w:hAnsi="Verdana"/>
        </w:rPr>
        <w:t>S’enrichir continûment de nouvelles idées, compétences et connaissances.</w:t>
      </w:r>
    </w:p>
    <w:p w14:paraId="64E51341" w14:textId="62D079CF" w:rsidR="00647C9E" w:rsidRDefault="00647C9E" w:rsidP="00AB72D7">
      <w:pPr>
        <w:pStyle w:val="Paragraphedeliste"/>
        <w:numPr>
          <w:ilvl w:val="0"/>
          <w:numId w:val="5"/>
        </w:numPr>
        <w:jc w:val="both"/>
        <w:rPr>
          <w:rFonts w:ascii="Verdana" w:hAnsi="Verdana"/>
        </w:rPr>
      </w:pPr>
      <w:r w:rsidRPr="00647C9E">
        <w:rPr>
          <w:rFonts w:ascii="Verdana" w:hAnsi="Verdana"/>
        </w:rPr>
        <w:t>Avoir des entretiens de fonctionnement réguliers avec le PO ou les délégués de celui-ci, en référence à sa lettre de mission et à son auto-évaluation.</w:t>
      </w:r>
    </w:p>
    <w:p w14:paraId="432082CC" w14:textId="33627C2F" w:rsidR="00647C9E" w:rsidRDefault="00647C9E" w:rsidP="00AB72D7">
      <w:pPr>
        <w:pStyle w:val="Paragraphedeliste"/>
        <w:numPr>
          <w:ilvl w:val="0"/>
          <w:numId w:val="5"/>
        </w:numPr>
        <w:jc w:val="both"/>
        <w:rPr>
          <w:rFonts w:ascii="Verdana" w:hAnsi="Verdana"/>
          <w:iCs/>
        </w:rPr>
      </w:pPr>
      <w:r w:rsidRPr="00A1025E">
        <w:rPr>
          <w:rFonts w:ascii="Verdana" w:hAnsi="Verdana"/>
          <w:iCs/>
        </w:rPr>
        <w:t>Auto-évaluer régulièrement son fonctionnement professionnel et tirer de nouvelles lignes d’action ou de comportement.</w:t>
      </w:r>
    </w:p>
    <w:p w14:paraId="6442E9B8" w14:textId="760D1F18" w:rsidR="00EB73C4" w:rsidRDefault="00EB73C4" w:rsidP="00EB73C4">
      <w:pPr>
        <w:pStyle w:val="Paragraphedeliste"/>
        <w:ind w:left="1068"/>
        <w:jc w:val="both"/>
        <w:rPr>
          <w:rFonts w:ascii="Verdana" w:hAnsi="Verdana"/>
          <w:iCs/>
          <w:sz w:val="10"/>
          <w:szCs w:val="10"/>
        </w:rPr>
      </w:pPr>
    </w:p>
    <w:p w14:paraId="706EC118" w14:textId="223F7E0E" w:rsidR="00EB73C4" w:rsidRDefault="00EB73C4" w:rsidP="00EB73C4">
      <w:pPr>
        <w:pStyle w:val="Paragraphedeliste"/>
        <w:ind w:left="1068"/>
        <w:jc w:val="both"/>
        <w:rPr>
          <w:rFonts w:ascii="Verdana" w:hAnsi="Verdana"/>
          <w:iCs/>
          <w:sz w:val="10"/>
          <w:szCs w:val="10"/>
        </w:rPr>
      </w:pPr>
    </w:p>
    <w:bookmarkEnd w:id="1"/>
    <w:p w14:paraId="78D39674" w14:textId="683FE942" w:rsidR="00894DC3" w:rsidRDefault="00894DC3" w:rsidP="00EB73C4">
      <w:pPr>
        <w:pStyle w:val="Paragraphedeliste"/>
        <w:ind w:left="1068"/>
        <w:jc w:val="both"/>
        <w:rPr>
          <w:rFonts w:ascii="Verdana" w:hAnsi="Verdana"/>
          <w:iCs/>
          <w:sz w:val="10"/>
          <w:szCs w:val="10"/>
        </w:rPr>
      </w:pPr>
    </w:p>
    <w:p w14:paraId="76E47266" w14:textId="3505A2B3" w:rsidR="00894DC3" w:rsidRDefault="00894DC3" w:rsidP="00EB73C4">
      <w:pPr>
        <w:pStyle w:val="Paragraphedeliste"/>
        <w:ind w:left="1068"/>
        <w:jc w:val="both"/>
        <w:rPr>
          <w:rFonts w:ascii="Verdana" w:hAnsi="Verdana"/>
          <w:iCs/>
          <w:sz w:val="10"/>
          <w:szCs w:val="10"/>
        </w:rPr>
      </w:pPr>
    </w:p>
    <w:p w14:paraId="343F7961" w14:textId="77777777" w:rsidR="00894DC3" w:rsidRPr="00EB73C4" w:rsidRDefault="00894DC3" w:rsidP="00EB73C4">
      <w:pPr>
        <w:pStyle w:val="Paragraphedeliste"/>
        <w:ind w:left="1068"/>
        <w:jc w:val="both"/>
        <w:rPr>
          <w:rFonts w:ascii="Verdana" w:hAnsi="Verdana"/>
          <w:iCs/>
          <w:sz w:val="10"/>
          <w:szCs w:val="10"/>
        </w:rPr>
      </w:pPr>
    </w:p>
    <w:p w14:paraId="7D6EBE2F" w14:textId="2734819F" w:rsidR="00070237" w:rsidRPr="000725EB" w:rsidRDefault="00C22F4A" w:rsidP="00070237">
      <w:pPr>
        <w:rPr>
          <w:rFonts w:ascii="Verdana" w:hAnsi="Verdana"/>
        </w:rPr>
      </w:pPr>
      <w:r w:rsidRPr="00696F8C">
        <w:rPr>
          <w:rFonts w:ascii="Verdana" w:hAnsi="Verdana"/>
          <w:b/>
          <w:u w:val="double"/>
        </w:rPr>
        <w:lastRenderedPageBreak/>
        <w:t xml:space="preserve">La </w:t>
      </w:r>
      <w:r w:rsidRPr="000725EB">
        <w:rPr>
          <w:rFonts w:ascii="Verdana" w:hAnsi="Verdana"/>
          <w:b/>
          <w:u w:val="double"/>
        </w:rPr>
        <w:t xml:space="preserve">liste des compétences </w:t>
      </w:r>
      <w:r w:rsidR="00B7052C">
        <w:rPr>
          <w:rFonts w:ascii="Verdana" w:hAnsi="Verdana"/>
          <w:b/>
          <w:u w:val="double"/>
        </w:rPr>
        <w:t>attendues dans l’exercice de la fonction de directeur</w:t>
      </w:r>
      <w:r w:rsidR="002E770C">
        <w:rPr>
          <w:rFonts w:ascii="Verdana" w:hAnsi="Verdana"/>
          <w:b/>
          <w:u w:val="double"/>
        </w:rPr>
        <w:t xml:space="preserve"> / directrice</w:t>
      </w:r>
      <w:r w:rsidRPr="000725EB">
        <w:rPr>
          <w:rFonts w:ascii="Verdana" w:hAnsi="Verdana"/>
        </w:rPr>
        <w:t xml:space="preserve"> </w:t>
      </w:r>
    </w:p>
    <w:p w14:paraId="1C830CEF" w14:textId="48B36231" w:rsidR="00070237" w:rsidRDefault="000A3E22" w:rsidP="000A3E22">
      <w:pPr>
        <w:rPr>
          <w:rFonts w:ascii="Verdana" w:hAnsi="Verdana"/>
          <w:u w:val="single"/>
        </w:rPr>
      </w:pPr>
      <w:r>
        <w:rPr>
          <w:rFonts w:ascii="Verdana" w:hAnsi="Verdana"/>
          <w:u w:val="single"/>
        </w:rPr>
        <w:t xml:space="preserve">1° </w:t>
      </w:r>
      <w:r w:rsidR="00EF3760">
        <w:rPr>
          <w:rFonts w:ascii="Verdana" w:hAnsi="Verdana"/>
          <w:u w:val="single"/>
        </w:rPr>
        <w:t>Être exemplaire et capable de produire du sens</w:t>
      </w:r>
    </w:p>
    <w:tbl>
      <w:tblPr>
        <w:tblStyle w:val="Grilledutableau"/>
        <w:tblW w:w="9646" w:type="dxa"/>
        <w:tblLook w:val="04A0" w:firstRow="1" w:lastRow="0" w:firstColumn="1" w:lastColumn="0" w:noHBand="0" w:noVBand="1"/>
      </w:tblPr>
      <w:tblGrid>
        <w:gridCol w:w="6374"/>
        <w:gridCol w:w="1558"/>
        <w:gridCol w:w="1714"/>
      </w:tblGrid>
      <w:tr w:rsidR="0036320F" w14:paraId="0CA8BD06" w14:textId="77777777" w:rsidTr="00894DC3">
        <w:trPr>
          <w:trHeight w:val="730"/>
        </w:trPr>
        <w:tc>
          <w:tcPr>
            <w:tcW w:w="6374" w:type="dxa"/>
          </w:tcPr>
          <w:p w14:paraId="6CE48456" w14:textId="77777777" w:rsidR="0036320F" w:rsidRDefault="0036320F" w:rsidP="008C1CC0">
            <w:pPr>
              <w:pStyle w:val="Paragraphedeliste"/>
              <w:ind w:left="1080"/>
              <w:rPr>
                <w:rFonts w:ascii="Verdana" w:hAnsi="Verdana"/>
              </w:rPr>
            </w:pPr>
          </w:p>
        </w:tc>
        <w:tc>
          <w:tcPr>
            <w:tcW w:w="1558" w:type="dxa"/>
          </w:tcPr>
          <w:p w14:paraId="15B5BAD3" w14:textId="7F27AC7C" w:rsidR="0036320F" w:rsidRDefault="0036320F" w:rsidP="008C1CC0">
            <w:pPr>
              <w:rPr>
                <w:rFonts w:ascii="Verdana" w:hAnsi="Verdana"/>
              </w:rPr>
            </w:pPr>
            <w:r>
              <w:rPr>
                <w:rFonts w:ascii="Verdana" w:hAnsi="Verdana"/>
              </w:rPr>
              <w:t>Niveau de maîtrise</w:t>
            </w:r>
          </w:p>
        </w:tc>
        <w:tc>
          <w:tcPr>
            <w:tcW w:w="1714" w:type="dxa"/>
          </w:tcPr>
          <w:p w14:paraId="5F358B35" w14:textId="30110E7A" w:rsidR="0036320F" w:rsidRDefault="0036320F" w:rsidP="008C1CC0">
            <w:pPr>
              <w:rPr>
                <w:rFonts w:ascii="Verdana" w:hAnsi="Verdana"/>
              </w:rPr>
            </w:pPr>
            <w:r>
              <w:rPr>
                <w:rFonts w:ascii="Verdana" w:hAnsi="Verdana"/>
              </w:rPr>
              <w:t>Pondération</w:t>
            </w:r>
          </w:p>
          <w:p w14:paraId="77CCF38F" w14:textId="283F407A" w:rsidR="0031750A" w:rsidRDefault="0031750A" w:rsidP="008C1CC0">
            <w:pPr>
              <w:rPr>
                <w:rFonts w:ascii="Verdana" w:hAnsi="Verdana"/>
              </w:rPr>
            </w:pPr>
            <w:r>
              <w:rPr>
                <w:rFonts w:ascii="Verdana" w:hAnsi="Verdana"/>
              </w:rPr>
              <w:t>/ 100 points</w:t>
            </w:r>
          </w:p>
        </w:tc>
      </w:tr>
      <w:tr w:rsidR="00421E45" w14:paraId="51859867" w14:textId="77777777" w:rsidTr="00894DC3">
        <w:trPr>
          <w:trHeight w:val="1043"/>
        </w:trPr>
        <w:tc>
          <w:tcPr>
            <w:tcW w:w="6374" w:type="dxa"/>
          </w:tcPr>
          <w:p w14:paraId="6C9B9CBD" w14:textId="563C103B" w:rsidR="00421E45" w:rsidRPr="00ED6002" w:rsidRDefault="00421E45" w:rsidP="00AB72D7">
            <w:pPr>
              <w:pStyle w:val="Paragraphedeliste"/>
              <w:numPr>
                <w:ilvl w:val="0"/>
                <w:numId w:val="9"/>
              </w:numPr>
              <w:rPr>
                <w:rFonts w:ascii="Verdana" w:hAnsi="Verdana"/>
                <w:i/>
                <w:iCs/>
              </w:rPr>
            </w:pPr>
            <w:r w:rsidRPr="00ED6002">
              <w:rPr>
                <w:rFonts w:ascii="Verdana" w:hAnsi="Verdana"/>
                <w:i/>
                <w:iCs/>
              </w:rPr>
              <w:t>Être cohérent dans ses principes, ses valeurs et son comportement, avoir le sens de l’intérêt général et respecter la dignité de la fonction</w:t>
            </w:r>
            <w:r w:rsidR="001776D9" w:rsidRPr="00ED6002">
              <w:rPr>
                <w:rFonts w:ascii="Verdana" w:hAnsi="Verdana"/>
                <w:i/>
                <w:iCs/>
              </w:rPr>
              <w:t>.</w:t>
            </w:r>
          </w:p>
        </w:tc>
        <w:tc>
          <w:tcPr>
            <w:tcW w:w="1558" w:type="dxa"/>
          </w:tcPr>
          <w:p w14:paraId="28D8F5F3" w14:textId="64D4A90E" w:rsidR="00421E45" w:rsidRPr="00ED6002" w:rsidRDefault="00C14F73" w:rsidP="008C1CC0">
            <w:pPr>
              <w:rPr>
                <w:rFonts w:ascii="Verdana" w:hAnsi="Verdana"/>
                <w:i/>
                <w:iCs/>
              </w:rPr>
            </w:pPr>
            <w:r w:rsidRPr="00ED6002">
              <w:rPr>
                <w:rFonts w:ascii="Verdana" w:hAnsi="Verdana"/>
                <w:i/>
                <w:iCs/>
              </w:rPr>
              <w:t>C</w:t>
            </w:r>
          </w:p>
        </w:tc>
        <w:tc>
          <w:tcPr>
            <w:tcW w:w="1714" w:type="dxa"/>
          </w:tcPr>
          <w:p w14:paraId="26602559" w14:textId="7567E8CC" w:rsidR="00421E45" w:rsidRDefault="00C14F73" w:rsidP="008C1CC0">
            <w:pPr>
              <w:rPr>
                <w:rFonts w:ascii="Verdana" w:hAnsi="Verdana"/>
              </w:rPr>
            </w:pPr>
            <w:r>
              <w:rPr>
                <w:rFonts w:ascii="Verdana" w:hAnsi="Verdana"/>
              </w:rPr>
              <w:t xml:space="preserve">5 </w:t>
            </w:r>
            <w:r w:rsidR="00FA139E">
              <w:rPr>
                <w:rFonts w:ascii="Verdana" w:hAnsi="Verdana"/>
              </w:rPr>
              <w:t>points</w:t>
            </w:r>
          </w:p>
        </w:tc>
      </w:tr>
      <w:tr w:rsidR="0036320F" w14:paraId="5A88118B" w14:textId="77777777" w:rsidTr="00894DC3">
        <w:trPr>
          <w:trHeight w:val="730"/>
        </w:trPr>
        <w:tc>
          <w:tcPr>
            <w:tcW w:w="6374" w:type="dxa"/>
          </w:tcPr>
          <w:p w14:paraId="1688A32A" w14:textId="615171F0" w:rsidR="0036320F" w:rsidRPr="00ED6002" w:rsidRDefault="00084CD3" w:rsidP="00AB72D7">
            <w:pPr>
              <w:pStyle w:val="Paragraphedeliste"/>
              <w:numPr>
                <w:ilvl w:val="0"/>
                <w:numId w:val="9"/>
              </w:numPr>
              <w:rPr>
                <w:rFonts w:ascii="Verdana" w:hAnsi="Verdana"/>
                <w:i/>
                <w:iCs/>
              </w:rPr>
            </w:pPr>
            <w:r w:rsidRPr="00ED6002">
              <w:rPr>
                <w:rFonts w:ascii="Verdana" w:hAnsi="Verdana"/>
                <w:i/>
                <w:iCs/>
              </w:rPr>
              <w:t xml:space="preserve">Promouvoir les missions de l’école chrétienne, les </w:t>
            </w:r>
            <w:r w:rsidR="00787C52" w:rsidRPr="00ED6002">
              <w:rPr>
                <w:rFonts w:ascii="Verdana" w:hAnsi="Verdana"/>
                <w:i/>
                <w:iCs/>
              </w:rPr>
              <w:t>projets pédagogiques</w:t>
            </w:r>
            <w:r w:rsidR="002B666A" w:rsidRPr="00ED6002">
              <w:rPr>
                <w:rFonts w:ascii="Verdana" w:hAnsi="Verdana"/>
                <w:i/>
                <w:iCs/>
              </w:rPr>
              <w:t>, éducatifs propres au réseau libre catholique et le projet d’établissement</w:t>
            </w:r>
            <w:r w:rsidR="001776D9" w:rsidRPr="00ED6002">
              <w:rPr>
                <w:rFonts w:ascii="Verdana" w:hAnsi="Verdana"/>
                <w:i/>
                <w:iCs/>
              </w:rPr>
              <w:t>.</w:t>
            </w:r>
          </w:p>
        </w:tc>
        <w:tc>
          <w:tcPr>
            <w:tcW w:w="1558" w:type="dxa"/>
          </w:tcPr>
          <w:p w14:paraId="12E84FBD" w14:textId="6FE6FE1E" w:rsidR="0036320F" w:rsidRPr="00ED6002" w:rsidRDefault="00F57F61" w:rsidP="008C1CC0">
            <w:pPr>
              <w:rPr>
                <w:rFonts w:ascii="Verdana" w:hAnsi="Verdana"/>
                <w:i/>
                <w:iCs/>
              </w:rPr>
            </w:pPr>
            <w:r w:rsidRPr="00ED6002">
              <w:rPr>
                <w:rFonts w:ascii="Verdana" w:hAnsi="Verdana"/>
                <w:i/>
                <w:iCs/>
              </w:rPr>
              <w:t>B</w:t>
            </w:r>
          </w:p>
        </w:tc>
        <w:tc>
          <w:tcPr>
            <w:tcW w:w="1714" w:type="dxa"/>
          </w:tcPr>
          <w:p w14:paraId="7547B217" w14:textId="5449992B" w:rsidR="0036320F" w:rsidRDefault="00FA139E" w:rsidP="008C1CC0">
            <w:pPr>
              <w:rPr>
                <w:rFonts w:ascii="Verdana" w:hAnsi="Verdana"/>
              </w:rPr>
            </w:pPr>
            <w:r>
              <w:rPr>
                <w:rFonts w:ascii="Verdana" w:hAnsi="Verdana"/>
              </w:rPr>
              <w:t>1</w:t>
            </w:r>
            <w:r w:rsidR="005475B6">
              <w:rPr>
                <w:rFonts w:ascii="Verdana" w:hAnsi="Verdana"/>
              </w:rPr>
              <w:t>0</w:t>
            </w:r>
            <w:r>
              <w:rPr>
                <w:rFonts w:ascii="Verdana" w:hAnsi="Verdana"/>
              </w:rPr>
              <w:t xml:space="preserve"> points</w:t>
            </w:r>
          </w:p>
        </w:tc>
      </w:tr>
      <w:tr w:rsidR="00981F9C" w14:paraId="563B2D89" w14:textId="77777777" w:rsidTr="00894DC3">
        <w:trPr>
          <w:trHeight w:val="730"/>
        </w:trPr>
        <w:tc>
          <w:tcPr>
            <w:tcW w:w="6374" w:type="dxa"/>
          </w:tcPr>
          <w:p w14:paraId="1B656BC1" w14:textId="77777777" w:rsidR="00981F9C" w:rsidRPr="00ED6002" w:rsidRDefault="00981F9C" w:rsidP="00AB72D7">
            <w:pPr>
              <w:pStyle w:val="Paragraphedeliste"/>
              <w:numPr>
                <w:ilvl w:val="0"/>
                <w:numId w:val="9"/>
              </w:numPr>
              <w:rPr>
                <w:rFonts w:ascii="Verdana" w:hAnsi="Verdana"/>
                <w:i/>
                <w:iCs/>
              </w:rPr>
            </w:pPr>
            <w:bookmarkStart w:id="2" w:name="_Hlk118727515"/>
            <w:r w:rsidRPr="00ED6002">
              <w:rPr>
                <w:rFonts w:ascii="Verdana" w:hAnsi="Verdana"/>
                <w:i/>
                <w:iCs/>
              </w:rPr>
              <w:t>Faire preuve de maîtrise de soi, savoir gérer son stress et ses émotions, surmonter les échecs et les difficultés.</w:t>
            </w:r>
            <w:bookmarkEnd w:id="2"/>
          </w:p>
        </w:tc>
        <w:tc>
          <w:tcPr>
            <w:tcW w:w="1558" w:type="dxa"/>
          </w:tcPr>
          <w:p w14:paraId="1CE39106" w14:textId="77777777" w:rsidR="00981F9C" w:rsidRPr="00ED6002" w:rsidRDefault="00981F9C" w:rsidP="000F69EA">
            <w:pPr>
              <w:rPr>
                <w:rFonts w:ascii="Verdana" w:hAnsi="Verdana"/>
                <w:i/>
                <w:iCs/>
              </w:rPr>
            </w:pPr>
            <w:r w:rsidRPr="00ED6002">
              <w:rPr>
                <w:rFonts w:ascii="Verdana" w:hAnsi="Verdana"/>
                <w:i/>
                <w:iCs/>
              </w:rPr>
              <w:t>C</w:t>
            </w:r>
          </w:p>
        </w:tc>
        <w:tc>
          <w:tcPr>
            <w:tcW w:w="1714" w:type="dxa"/>
          </w:tcPr>
          <w:p w14:paraId="613F58B6" w14:textId="46044749" w:rsidR="00981F9C" w:rsidRDefault="00866C70" w:rsidP="000F69EA">
            <w:pPr>
              <w:rPr>
                <w:rFonts w:ascii="Verdana" w:hAnsi="Verdana"/>
              </w:rPr>
            </w:pPr>
            <w:r>
              <w:rPr>
                <w:rFonts w:ascii="Verdana" w:hAnsi="Verdana"/>
              </w:rPr>
              <w:t>10</w:t>
            </w:r>
            <w:r w:rsidR="00FA139E">
              <w:rPr>
                <w:rFonts w:ascii="Verdana" w:hAnsi="Verdana"/>
              </w:rPr>
              <w:t xml:space="preserve"> points</w:t>
            </w:r>
          </w:p>
        </w:tc>
      </w:tr>
      <w:tr w:rsidR="00485575" w:rsidRPr="00485575" w14:paraId="32ABFDE5" w14:textId="77777777" w:rsidTr="00894DC3">
        <w:trPr>
          <w:trHeight w:val="730"/>
        </w:trPr>
        <w:tc>
          <w:tcPr>
            <w:tcW w:w="6374" w:type="dxa"/>
          </w:tcPr>
          <w:p w14:paraId="70919A06" w14:textId="77777777" w:rsidR="00485575" w:rsidRPr="00485575" w:rsidRDefault="00485575" w:rsidP="00AB72D7">
            <w:pPr>
              <w:pStyle w:val="Paragraphedeliste"/>
              <w:numPr>
                <w:ilvl w:val="0"/>
                <w:numId w:val="13"/>
              </w:numPr>
              <w:rPr>
                <w:rFonts w:ascii="Verdana" w:hAnsi="Verdana"/>
                <w:i/>
                <w:iCs/>
              </w:rPr>
            </w:pPr>
            <w:r w:rsidRPr="00485575">
              <w:rPr>
                <w:rFonts w:ascii="Verdana" w:hAnsi="Verdana"/>
                <w:i/>
                <w:iCs/>
              </w:rPr>
              <w:t>Promouvoir les missions du système éducatif de la Communauté française.</w:t>
            </w:r>
          </w:p>
        </w:tc>
        <w:tc>
          <w:tcPr>
            <w:tcW w:w="1558" w:type="dxa"/>
          </w:tcPr>
          <w:p w14:paraId="1CCECD5F" w14:textId="31E69E3D" w:rsidR="00485575" w:rsidRPr="00485575" w:rsidRDefault="00485575" w:rsidP="00FF7738">
            <w:pPr>
              <w:rPr>
                <w:rFonts w:ascii="Verdana" w:hAnsi="Verdana"/>
                <w:i/>
                <w:iCs/>
              </w:rPr>
            </w:pPr>
            <w:r w:rsidRPr="00485575">
              <w:rPr>
                <w:rFonts w:ascii="Verdana" w:hAnsi="Verdana"/>
                <w:i/>
                <w:iCs/>
              </w:rPr>
              <w:t>B</w:t>
            </w:r>
          </w:p>
        </w:tc>
        <w:tc>
          <w:tcPr>
            <w:tcW w:w="1714" w:type="dxa"/>
          </w:tcPr>
          <w:p w14:paraId="44A96C49" w14:textId="77777777" w:rsidR="00485575" w:rsidRPr="00485575" w:rsidRDefault="00485575" w:rsidP="00FF7738">
            <w:pPr>
              <w:rPr>
                <w:rFonts w:ascii="Verdana" w:hAnsi="Verdana"/>
                <w:i/>
                <w:iCs/>
              </w:rPr>
            </w:pPr>
          </w:p>
        </w:tc>
      </w:tr>
      <w:tr w:rsidR="00485575" w:rsidRPr="00485575" w14:paraId="1133CC80" w14:textId="77777777" w:rsidTr="00894DC3">
        <w:trPr>
          <w:trHeight w:val="730"/>
        </w:trPr>
        <w:tc>
          <w:tcPr>
            <w:tcW w:w="6374" w:type="dxa"/>
          </w:tcPr>
          <w:p w14:paraId="54B0BF9E" w14:textId="77777777" w:rsidR="00485575" w:rsidRPr="00485575" w:rsidRDefault="00485575" w:rsidP="00AB72D7">
            <w:pPr>
              <w:pStyle w:val="Paragraphedeliste"/>
              <w:numPr>
                <w:ilvl w:val="0"/>
                <w:numId w:val="13"/>
              </w:numPr>
              <w:rPr>
                <w:rFonts w:ascii="Verdana" w:hAnsi="Verdana"/>
                <w:i/>
                <w:iCs/>
              </w:rPr>
            </w:pPr>
            <w:r w:rsidRPr="00485575">
              <w:rPr>
                <w:rFonts w:ascii="Verdana" w:hAnsi="Verdana"/>
                <w:i/>
                <w:iCs/>
              </w:rPr>
              <w:t>Être conscient de ses forces et points de développements, articuler un plan de développement personnel en lien avec sa fonction</w:t>
            </w:r>
          </w:p>
        </w:tc>
        <w:tc>
          <w:tcPr>
            <w:tcW w:w="1558" w:type="dxa"/>
          </w:tcPr>
          <w:p w14:paraId="1BB3FFAB" w14:textId="0417F7FC" w:rsidR="00485575" w:rsidRPr="00485575" w:rsidRDefault="00485575" w:rsidP="00FF7738">
            <w:pPr>
              <w:rPr>
                <w:rFonts w:ascii="Verdana" w:hAnsi="Verdana"/>
                <w:i/>
                <w:iCs/>
              </w:rPr>
            </w:pPr>
            <w:r w:rsidRPr="00485575">
              <w:rPr>
                <w:rFonts w:ascii="Verdana" w:hAnsi="Verdana"/>
                <w:i/>
                <w:iCs/>
              </w:rPr>
              <w:t>B</w:t>
            </w:r>
          </w:p>
        </w:tc>
        <w:tc>
          <w:tcPr>
            <w:tcW w:w="1714" w:type="dxa"/>
          </w:tcPr>
          <w:p w14:paraId="636412D8" w14:textId="77777777" w:rsidR="00485575" w:rsidRPr="00485575" w:rsidRDefault="00485575" w:rsidP="00FF7738">
            <w:pPr>
              <w:rPr>
                <w:rFonts w:ascii="Verdana" w:hAnsi="Verdana"/>
                <w:i/>
                <w:iCs/>
              </w:rPr>
            </w:pPr>
          </w:p>
        </w:tc>
      </w:tr>
      <w:tr w:rsidR="00485575" w:rsidRPr="00485575" w14:paraId="5D962460" w14:textId="77777777" w:rsidTr="00894DC3">
        <w:trPr>
          <w:trHeight w:val="730"/>
        </w:trPr>
        <w:tc>
          <w:tcPr>
            <w:tcW w:w="6374" w:type="dxa"/>
          </w:tcPr>
          <w:p w14:paraId="0B3910C9" w14:textId="77777777" w:rsidR="00485575" w:rsidRPr="00485575" w:rsidRDefault="00485575" w:rsidP="00AB72D7">
            <w:pPr>
              <w:pStyle w:val="Paragraphedeliste"/>
              <w:numPr>
                <w:ilvl w:val="0"/>
                <w:numId w:val="13"/>
              </w:numPr>
              <w:rPr>
                <w:rFonts w:ascii="Verdana" w:hAnsi="Verdana"/>
                <w:i/>
                <w:iCs/>
              </w:rPr>
            </w:pPr>
            <w:r w:rsidRPr="00485575">
              <w:rPr>
                <w:rFonts w:ascii="Verdana" w:hAnsi="Verdana"/>
                <w:i/>
                <w:iCs/>
              </w:rPr>
              <w:t>Développer une posture de direction</w:t>
            </w:r>
          </w:p>
        </w:tc>
        <w:tc>
          <w:tcPr>
            <w:tcW w:w="1558" w:type="dxa"/>
          </w:tcPr>
          <w:p w14:paraId="2745B108" w14:textId="29F13099" w:rsidR="00485575" w:rsidRPr="00485575" w:rsidRDefault="00485575" w:rsidP="00FF7738">
            <w:pPr>
              <w:rPr>
                <w:rFonts w:ascii="Verdana" w:hAnsi="Verdana"/>
                <w:i/>
                <w:iCs/>
              </w:rPr>
            </w:pPr>
            <w:r w:rsidRPr="00485575">
              <w:rPr>
                <w:rFonts w:ascii="Verdana" w:hAnsi="Verdana"/>
                <w:i/>
                <w:iCs/>
              </w:rPr>
              <w:t>B</w:t>
            </w:r>
          </w:p>
        </w:tc>
        <w:tc>
          <w:tcPr>
            <w:tcW w:w="1714" w:type="dxa"/>
          </w:tcPr>
          <w:p w14:paraId="37A55AB8" w14:textId="77777777" w:rsidR="00485575" w:rsidRPr="00485575" w:rsidRDefault="00485575" w:rsidP="00FF7738">
            <w:pPr>
              <w:rPr>
                <w:rFonts w:ascii="Verdana" w:hAnsi="Verdana"/>
                <w:i/>
                <w:iCs/>
              </w:rPr>
            </w:pPr>
          </w:p>
        </w:tc>
      </w:tr>
    </w:tbl>
    <w:p w14:paraId="3440BDDE" w14:textId="77777777" w:rsidR="00EE7E27" w:rsidRPr="00894DC3" w:rsidRDefault="00EE7E27" w:rsidP="000A3E22">
      <w:pPr>
        <w:rPr>
          <w:rFonts w:ascii="Verdana" w:hAnsi="Verdana"/>
          <w:sz w:val="10"/>
          <w:szCs w:val="10"/>
          <w:u w:val="single"/>
        </w:rPr>
      </w:pPr>
    </w:p>
    <w:p w14:paraId="51F13CCB" w14:textId="676DDF1C" w:rsidR="00EF3760" w:rsidRDefault="00EF3760" w:rsidP="000A3E22">
      <w:pPr>
        <w:rPr>
          <w:rFonts w:ascii="Verdana" w:hAnsi="Verdana"/>
          <w:u w:val="single"/>
        </w:rPr>
      </w:pPr>
      <w:r>
        <w:rPr>
          <w:rFonts w:ascii="Verdana" w:hAnsi="Verdana"/>
          <w:u w:val="single"/>
        </w:rPr>
        <w:t>2° Être capable de mener ses équipes au service des élèves</w:t>
      </w:r>
    </w:p>
    <w:tbl>
      <w:tblPr>
        <w:tblStyle w:val="Grilledutableau"/>
        <w:tblW w:w="9646" w:type="dxa"/>
        <w:tblLook w:val="04A0" w:firstRow="1" w:lastRow="0" w:firstColumn="1" w:lastColumn="0" w:noHBand="0" w:noVBand="1"/>
      </w:tblPr>
      <w:tblGrid>
        <w:gridCol w:w="6374"/>
        <w:gridCol w:w="1558"/>
        <w:gridCol w:w="1714"/>
      </w:tblGrid>
      <w:tr w:rsidR="00DE3788" w14:paraId="5D10C9C8" w14:textId="77777777" w:rsidTr="00DE3788">
        <w:trPr>
          <w:trHeight w:val="730"/>
        </w:trPr>
        <w:tc>
          <w:tcPr>
            <w:tcW w:w="6374" w:type="dxa"/>
          </w:tcPr>
          <w:p w14:paraId="2C32B4A9" w14:textId="77777777" w:rsidR="00DE3788" w:rsidRDefault="00DE3788" w:rsidP="008C1CC0">
            <w:pPr>
              <w:pStyle w:val="Paragraphedeliste"/>
              <w:ind w:left="1080"/>
              <w:rPr>
                <w:rFonts w:ascii="Verdana" w:hAnsi="Verdana"/>
              </w:rPr>
            </w:pPr>
          </w:p>
        </w:tc>
        <w:tc>
          <w:tcPr>
            <w:tcW w:w="1558" w:type="dxa"/>
          </w:tcPr>
          <w:p w14:paraId="30497AC2" w14:textId="7CB28DF3" w:rsidR="00DE3788" w:rsidRDefault="00DE3788" w:rsidP="008C1CC0">
            <w:pPr>
              <w:rPr>
                <w:rFonts w:ascii="Verdana" w:hAnsi="Verdana"/>
              </w:rPr>
            </w:pPr>
            <w:r>
              <w:rPr>
                <w:rFonts w:ascii="Verdana" w:hAnsi="Verdana"/>
              </w:rPr>
              <w:t>Niveau de maîtrise</w:t>
            </w:r>
          </w:p>
        </w:tc>
        <w:tc>
          <w:tcPr>
            <w:tcW w:w="1714" w:type="dxa"/>
          </w:tcPr>
          <w:p w14:paraId="0DF72345" w14:textId="75239EF8" w:rsidR="00DE3788" w:rsidRDefault="00DE3788" w:rsidP="008C1CC0">
            <w:pPr>
              <w:rPr>
                <w:rFonts w:ascii="Verdana" w:hAnsi="Verdana"/>
              </w:rPr>
            </w:pPr>
            <w:r>
              <w:rPr>
                <w:rFonts w:ascii="Verdana" w:hAnsi="Verdana"/>
              </w:rPr>
              <w:t>Pondération</w:t>
            </w:r>
          </w:p>
        </w:tc>
      </w:tr>
      <w:tr w:rsidR="00F57F61" w14:paraId="578A66F5" w14:textId="77777777" w:rsidTr="00F57F61">
        <w:trPr>
          <w:trHeight w:val="730"/>
        </w:trPr>
        <w:tc>
          <w:tcPr>
            <w:tcW w:w="6374" w:type="dxa"/>
          </w:tcPr>
          <w:p w14:paraId="0BE96C89" w14:textId="37DDEE99" w:rsidR="00F57F61" w:rsidRPr="00E978A6" w:rsidRDefault="00B874B8" w:rsidP="00AB72D7">
            <w:pPr>
              <w:pStyle w:val="Paragraphedeliste"/>
              <w:numPr>
                <w:ilvl w:val="0"/>
                <w:numId w:val="10"/>
              </w:numPr>
              <w:rPr>
                <w:rFonts w:ascii="Verdana" w:hAnsi="Verdana"/>
                <w:i/>
                <w:iCs/>
              </w:rPr>
            </w:pPr>
            <w:r w:rsidRPr="00E978A6">
              <w:rPr>
                <w:rFonts w:ascii="Verdana" w:hAnsi="Verdana"/>
                <w:i/>
                <w:iCs/>
              </w:rPr>
              <w:t>Avoir le sens de l’écoute et de la communication; être capable de manifester de l’empathie, de l’enthousiasme</w:t>
            </w:r>
            <w:r w:rsidR="00153C52" w:rsidRPr="00E978A6">
              <w:rPr>
                <w:rFonts w:ascii="Verdana" w:hAnsi="Verdana"/>
                <w:i/>
                <w:iCs/>
              </w:rPr>
              <w:t xml:space="preserve"> et de la reconnaissance.</w:t>
            </w:r>
          </w:p>
        </w:tc>
        <w:tc>
          <w:tcPr>
            <w:tcW w:w="1558" w:type="dxa"/>
          </w:tcPr>
          <w:p w14:paraId="14F58CC1" w14:textId="0A6B9376" w:rsidR="00F57F61" w:rsidRPr="00ED6002" w:rsidRDefault="00D42ABA" w:rsidP="008C1CC0">
            <w:pPr>
              <w:rPr>
                <w:rFonts w:ascii="Verdana" w:hAnsi="Verdana"/>
                <w:i/>
                <w:iCs/>
              </w:rPr>
            </w:pPr>
            <w:r w:rsidRPr="00ED6002">
              <w:rPr>
                <w:rFonts w:ascii="Verdana" w:hAnsi="Verdana"/>
                <w:i/>
                <w:iCs/>
              </w:rPr>
              <w:t>B</w:t>
            </w:r>
          </w:p>
        </w:tc>
        <w:tc>
          <w:tcPr>
            <w:tcW w:w="1714" w:type="dxa"/>
          </w:tcPr>
          <w:p w14:paraId="2B257872" w14:textId="37EC416C" w:rsidR="00F57F61" w:rsidRDefault="00FA139E" w:rsidP="008C1CC0">
            <w:pPr>
              <w:rPr>
                <w:rFonts w:ascii="Verdana" w:hAnsi="Verdana"/>
              </w:rPr>
            </w:pPr>
            <w:r>
              <w:rPr>
                <w:rFonts w:ascii="Verdana" w:hAnsi="Verdana"/>
              </w:rPr>
              <w:t>1</w:t>
            </w:r>
            <w:r w:rsidR="005475B6">
              <w:rPr>
                <w:rFonts w:ascii="Verdana" w:hAnsi="Verdana"/>
              </w:rPr>
              <w:t>0</w:t>
            </w:r>
            <w:r>
              <w:rPr>
                <w:rFonts w:ascii="Verdana" w:hAnsi="Verdana"/>
              </w:rPr>
              <w:t xml:space="preserve"> points</w:t>
            </w:r>
          </w:p>
        </w:tc>
      </w:tr>
      <w:tr w:rsidR="00F57F61" w14:paraId="4CB30978" w14:textId="77777777" w:rsidTr="00F57F61">
        <w:trPr>
          <w:trHeight w:val="730"/>
        </w:trPr>
        <w:tc>
          <w:tcPr>
            <w:tcW w:w="6374" w:type="dxa"/>
          </w:tcPr>
          <w:p w14:paraId="739CB206" w14:textId="157DFA02" w:rsidR="00764B7D" w:rsidRPr="00E978A6" w:rsidRDefault="00DE3788" w:rsidP="00AB72D7">
            <w:pPr>
              <w:pStyle w:val="Paragraphedeliste"/>
              <w:numPr>
                <w:ilvl w:val="0"/>
                <w:numId w:val="10"/>
              </w:numPr>
              <w:rPr>
                <w:rFonts w:ascii="Verdana" w:hAnsi="Verdana"/>
                <w:i/>
                <w:iCs/>
              </w:rPr>
            </w:pPr>
            <w:r w:rsidRPr="00E978A6">
              <w:rPr>
                <w:rFonts w:ascii="Verdana" w:hAnsi="Verdana"/>
                <w:i/>
                <w:iCs/>
              </w:rPr>
              <w:t>Être</w:t>
            </w:r>
            <w:r w:rsidR="00153C52" w:rsidRPr="00E978A6">
              <w:rPr>
                <w:rFonts w:ascii="Verdana" w:hAnsi="Verdana"/>
                <w:i/>
                <w:iCs/>
              </w:rPr>
              <w:t xml:space="preserve"> capable de fédérer des équipes </w:t>
            </w:r>
            <w:r w:rsidR="00AE48C5" w:rsidRPr="00E978A6">
              <w:rPr>
                <w:rFonts w:ascii="Verdana" w:hAnsi="Verdana"/>
                <w:i/>
                <w:iCs/>
              </w:rPr>
              <w:t>autour de projets communs et de gérer des projets collectifs.</w:t>
            </w:r>
          </w:p>
        </w:tc>
        <w:tc>
          <w:tcPr>
            <w:tcW w:w="1558" w:type="dxa"/>
          </w:tcPr>
          <w:p w14:paraId="5D667508" w14:textId="173356DE" w:rsidR="00F57F61" w:rsidRPr="00ED6002" w:rsidRDefault="00DE3788" w:rsidP="008C1CC0">
            <w:pPr>
              <w:rPr>
                <w:rFonts w:ascii="Verdana" w:hAnsi="Verdana"/>
                <w:i/>
                <w:iCs/>
              </w:rPr>
            </w:pPr>
            <w:r w:rsidRPr="00ED6002">
              <w:rPr>
                <w:rFonts w:ascii="Verdana" w:hAnsi="Verdana"/>
                <w:i/>
                <w:iCs/>
              </w:rPr>
              <w:t>B</w:t>
            </w:r>
          </w:p>
        </w:tc>
        <w:tc>
          <w:tcPr>
            <w:tcW w:w="1714" w:type="dxa"/>
          </w:tcPr>
          <w:p w14:paraId="3EA4A0A1" w14:textId="4E7D924E" w:rsidR="00F57F61" w:rsidRDefault="005475B6" w:rsidP="008C1CC0">
            <w:pPr>
              <w:rPr>
                <w:rFonts w:ascii="Verdana" w:hAnsi="Verdana"/>
              </w:rPr>
            </w:pPr>
            <w:r>
              <w:rPr>
                <w:rFonts w:ascii="Verdana" w:hAnsi="Verdana"/>
              </w:rPr>
              <w:t>10</w:t>
            </w:r>
            <w:r w:rsidR="00FA139E">
              <w:rPr>
                <w:rFonts w:ascii="Verdana" w:hAnsi="Verdana"/>
              </w:rPr>
              <w:t xml:space="preserve"> points</w:t>
            </w:r>
          </w:p>
        </w:tc>
      </w:tr>
      <w:tr w:rsidR="00981F9C" w14:paraId="7093CDB6" w14:textId="77777777" w:rsidTr="00E940BD">
        <w:trPr>
          <w:trHeight w:val="730"/>
        </w:trPr>
        <w:tc>
          <w:tcPr>
            <w:tcW w:w="6374" w:type="dxa"/>
          </w:tcPr>
          <w:p w14:paraId="00E04D4D" w14:textId="77777777" w:rsidR="008F66A9" w:rsidRPr="00E978A6" w:rsidRDefault="00981F9C" w:rsidP="00AB72D7">
            <w:pPr>
              <w:pStyle w:val="Paragraphedeliste"/>
              <w:numPr>
                <w:ilvl w:val="0"/>
                <w:numId w:val="10"/>
              </w:numPr>
              <w:rPr>
                <w:rFonts w:ascii="Verdana" w:hAnsi="Verdana"/>
                <w:i/>
                <w:iCs/>
              </w:rPr>
            </w:pPr>
            <w:r w:rsidRPr="00E978A6">
              <w:rPr>
                <w:rFonts w:ascii="Verdana" w:hAnsi="Verdana"/>
                <w:i/>
                <w:iCs/>
              </w:rPr>
              <w:t>Gérer les attentes et objectifs pour chacun des rôles du personnel, analyser leurs forces / faiblesses</w:t>
            </w:r>
            <w:r w:rsidR="008F66A9" w:rsidRPr="00E978A6">
              <w:rPr>
                <w:rFonts w:ascii="Verdana" w:hAnsi="Verdana"/>
                <w:i/>
                <w:iCs/>
              </w:rPr>
              <w:t>.</w:t>
            </w:r>
            <w:r w:rsidRPr="00E978A6">
              <w:rPr>
                <w:rFonts w:ascii="Verdana" w:hAnsi="Verdana"/>
                <w:i/>
                <w:iCs/>
              </w:rPr>
              <w:t xml:space="preserve"> </w:t>
            </w:r>
          </w:p>
          <w:p w14:paraId="3BB790CD" w14:textId="5E76712A" w:rsidR="00981F9C" w:rsidRDefault="00410548" w:rsidP="008F66A9">
            <w:pPr>
              <w:pStyle w:val="Paragraphedeliste"/>
              <w:rPr>
                <w:rFonts w:ascii="Verdana" w:hAnsi="Verdana"/>
              </w:rPr>
            </w:pPr>
            <w:r w:rsidRPr="00E978A6">
              <w:rPr>
                <w:rFonts w:ascii="Verdana" w:hAnsi="Verdana"/>
                <w:i/>
                <w:iCs/>
              </w:rPr>
              <w:t xml:space="preserve">Etablir des standards ambitieux pour tous les élèves </w:t>
            </w:r>
            <w:r w:rsidR="008F66A9" w:rsidRPr="00E978A6">
              <w:rPr>
                <w:rFonts w:ascii="Verdana" w:hAnsi="Verdana"/>
                <w:i/>
                <w:iCs/>
              </w:rPr>
              <w:t>afin qu’ils surmontent les difficultés.</w:t>
            </w:r>
            <w:r w:rsidR="008F66A9">
              <w:rPr>
                <w:rFonts w:ascii="Verdana" w:hAnsi="Verdana"/>
              </w:rPr>
              <w:t xml:space="preserve"> </w:t>
            </w:r>
          </w:p>
        </w:tc>
        <w:tc>
          <w:tcPr>
            <w:tcW w:w="1558" w:type="dxa"/>
          </w:tcPr>
          <w:p w14:paraId="0C3ADA13" w14:textId="6B8FE66E" w:rsidR="00981F9C" w:rsidRPr="00ED6002" w:rsidRDefault="00981F9C" w:rsidP="00E940BD">
            <w:pPr>
              <w:rPr>
                <w:rFonts w:ascii="Verdana" w:hAnsi="Verdana"/>
                <w:i/>
                <w:iCs/>
              </w:rPr>
            </w:pPr>
            <w:r w:rsidRPr="00ED6002">
              <w:rPr>
                <w:rFonts w:ascii="Verdana" w:hAnsi="Verdana"/>
                <w:i/>
                <w:iCs/>
              </w:rPr>
              <w:t>B</w:t>
            </w:r>
          </w:p>
        </w:tc>
        <w:tc>
          <w:tcPr>
            <w:tcW w:w="1714" w:type="dxa"/>
          </w:tcPr>
          <w:p w14:paraId="48CCB6F6" w14:textId="5A6CF921" w:rsidR="00981F9C" w:rsidRDefault="005475B6" w:rsidP="00E940BD">
            <w:pPr>
              <w:rPr>
                <w:rFonts w:ascii="Verdana" w:hAnsi="Verdana"/>
              </w:rPr>
            </w:pPr>
            <w:r>
              <w:rPr>
                <w:rFonts w:ascii="Verdana" w:hAnsi="Verdana"/>
              </w:rPr>
              <w:t>10</w:t>
            </w:r>
            <w:r w:rsidR="00FA139E">
              <w:rPr>
                <w:rFonts w:ascii="Verdana" w:hAnsi="Verdana"/>
              </w:rPr>
              <w:t xml:space="preserve"> points</w:t>
            </w:r>
          </w:p>
        </w:tc>
      </w:tr>
      <w:tr w:rsidR="006E7389" w:rsidRPr="006E7389" w14:paraId="3E14A588" w14:textId="77777777" w:rsidTr="009E5AC3">
        <w:trPr>
          <w:trHeight w:val="730"/>
        </w:trPr>
        <w:tc>
          <w:tcPr>
            <w:tcW w:w="6374" w:type="dxa"/>
          </w:tcPr>
          <w:p w14:paraId="589EC214" w14:textId="77777777" w:rsidR="006E7389" w:rsidRPr="006E7389" w:rsidRDefault="006E7389" w:rsidP="00AB72D7">
            <w:pPr>
              <w:pStyle w:val="Paragraphedeliste"/>
              <w:numPr>
                <w:ilvl w:val="0"/>
                <w:numId w:val="14"/>
              </w:numPr>
              <w:rPr>
                <w:rFonts w:ascii="Verdana" w:hAnsi="Verdana"/>
                <w:i/>
                <w:iCs/>
              </w:rPr>
            </w:pPr>
            <w:r w:rsidRPr="006E7389">
              <w:rPr>
                <w:rFonts w:ascii="Verdana" w:hAnsi="Verdana"/>
                <w:i/>
                <w:iCs/>
              </w:rPr>
              <w:lastRenderedPageBreak/>
              <w:t>Gérer les attentes et objectifs pour chacun des rôles du personnel, analyser leurs forces / faiblesses et leur donner du feedback, définir et gérer une stratégie de recrutement et de formation</w:t>
            </w:r>
          </w:p>
        </w:tc>
        <w:tc>
          <w:tcPr>
            <w:tcW w:w="1558" w:type="dxa"/>
          </w:tcPr>
          <w:p w14:paraId="5D885F3E" w14:textId="110E2E9B" w:rsidR="006E7389" w:rsidRPr="00ED6002" w:rsidRDefault="006E7389" w:rsidP="009E5AC3">
            <w:pPr>
              <w:rPr>
                <w:rFonts w:ascii="Verdana" w:hAnsi="Verdana"/>
                <w:i/>
                <w:iCs/>
              </w:rPr>
            </w:pPr>
            <w:r w:rsidRPr="00ED6002">
              <w:rPr>
                <w:rFonts w:ascii="Verdana" w:hAnsi="Verdana"/>
                <w:i/>
                <w:iCs/>
              </w:rPr>
              <w:t>B</w:t>
            </w:r>
          </w:p>
        </w:tc>
        <w:tc>
          <w:tcPr>
            <w:tcW w:w="1714" w:type="dxa"/>
          </w:tcPr>
          <w:p w14:paraId="53BABDEA" w14:textId="77777777" w:rsidR="006E7389" w:rsidRPr="006E7389" w:rsidRDefault="006E7389" w:rsidP="009E5AC3">
            <w:pPr>
              <w:rPr>
                <w:rFonts w:ascii="Verdana" w:hAnsi="Verdana"/>
                <w:i/>
                <w:iCs/>
              </w:rPr>
            </w:pPr>
          </w:p>
        </w:tc>
      </w:tr>
      <w:tr w:rsidR="006E7389" w:rsidRPr="006E7389" w14:paraId="161872EA" w14:textId="77777777" w:rsidTr="006E7389">
        <w:trPr>
          <w:trHeight w:val="730"/>
        </w:trPr>
        <w:tc>
          <w:tcPr>
            <w:tcW w:w="6374" w:type="dxa"/>
          </w:tcPr>
          <w:p w14:paraId="63B5BF95" w14:textId="77777777" w:rsidR="006E7389" w:rsidRPr="006E7389" w:rsidRDefault="006E7389" w:rsidP="00AB72D7">
            <w:pPr>
              <w:pStyle w:val="Paragraphedeliste"/>
              <w:numPr>
                <w:ilvl w:val="0"/>
                <w:numId w:val="14"/>
              </w:numPr>
              <w:rPr>
                <w:rFonts w:ascii="Verdana" w:hAnsi="Verdana"/>
                <w:i/>
                <w:iCs/>
              </w:rPr>
            </w:pPr>
            <w:r w:rsidRPr="006E7389">
              <w:rPr>
                <w:rFonts w:ascii="Verdana" w:hAnsi="Verdana"/>
                <w:i/>
                <w:iCs/>
              </w:rPr>
              <w:t>Etablir des standards ambitieux pour tous les élèves afin qu’ils surmontent les difficultés, et responsabiliser le personnel quant à l’impact de leur travail sur le succès des élèves.</w:t>
            </w:r>
          </w:p>
        </w:tc>
        <w:tc>
          <w:tcPr>
            <w:tcW w:w="1558" w:type="dxa"/>
          </w:tcPr>
          <w:p w14:paraId="4E8399A9" w14:textId="7B0DE139" w:rsidR="006E7389" w:rsidRPr="006E7389" w:rsidRDefault="006E7389" w:rsidP="00FF7738">
            <w:pPr>
              <w:rPr>
                <w:rFonts w:ascii="Verdana" w:hAnsi="Verdana"/>
                <w:i/>
                <w:iCs/>
              </w:rPr>
            </w:pPr>
            <w:r w:rsidRPr="006E7389">
              <w:rPr>
                <w:rFonts w:ascii="Verdana" w:hAnsi="Verdana"/>
                <w:i/>
                <w:iCs/>
              </w:rPr>
              <w:t>B</w:t>
            </w:r>
          </w:p>
        </w:tc>
        <w:tc>
          <w:tcPr>
            <w:tcW w:w="1714" w:type="dxa"/>
          </w:tcPr>
          <w:p w14:paraId="29AABCC4" w14:textId="77777777" w:rsidR="006E7389" w:rsidRPr="006E7389" w:rsidRDefault="006E7389" w:rsidP="00FF7738">
            <w:pPr>
              <w:rPr>
                <w:rFonts w:ascii="Verdana" w:hAnsi="Verdana"/>
                <w:i/>
                <w:iCs/>
              </w:rPr>
            </w:pPr>
          </w:p>
        </w:tc>
      </w:tr>
      <w:tr w:rsidR="006E7389" w:rsidRPr="006E7389" w14:paraId="1D6CD240" w14:textId="77777777" w:rsidTr="006E7389">
        <w:trPr>
          <w:trHeight w:val="730"/>
        </w:trPr>
        <w:tc>
          <w:tcPr>
            <w:tcW w:w="6374" w:type="dxa"/>
          </w:tcPr>
          <w:p w14:paraId="1DF4AFA6" w14:textId="77777777" w:rsidR="006E7389" w:rsidRPr="006E7389" w:rsidRDefault="006E7389" w:rsidP="00AB72D7">
            <w:pPr>
              <w:pStyle w:val="Paragraphedeliste"/>
              <w:numPr>
                <w:ilvl w:val="0"/>
                <w:numId w:val="14"/>
              </w:numPr>
              <w:rPr>
                <w:rFonts w:ascii="Verdana" w:hAnsi="Verdana"/>
                <w:i/>
                <w:iCs/>
              </w:rPr>
            </w:pPr>
            <w:r w:rsidRPr="006E7389">
              <w:rPr>
                <w:rFonts w:ascii="Verdana" w:hAnsi="Verdana"/>
                <w:i/>
                <w:iCs/>
              </w:rPr>
              <w:t>Promouvoir le dépassement de soi, de la motivation, du goût de l’effort.</w:t>
            </w:r>
          </w:p>
        </w:tc>
        <w:tc>
          <w:tcPr>
            <w:tcW w:w="1558" w:type="dxa"/>
          </w:tcPr>
          <w:p w14:paraId="4F032403" w14:textId="5E4E20BD" w:rsidR="006E7389" w:rsidRPr="006E7389" w:rsidRDefault="006E7389" w:rsidP="00FF7738">
            <w:pPr>
              <w:rPr>
                <w:rFonts w:ascii="Verdana" w:hAnsi="Verdana"/>
                <w:i/>
                <w:iCs/>
              </w:rPr>
            </w:pPr>
            <w:r w:rsidRPr="006E7389">
              <w:rPr>
                <w:rFonts w:ascii="Verdana" w:hAnsi="Verdana"/>
                <w:i/>
                <w:iCs/>
              </w:rPr>
              <w:t>B</w:t>
            </w:r>
          </w:p>
        </w:tc>
        <w:tc>
          <w:tcPr>
            <w:tcW w:w="1714" w:type="dxa"/>
          </w:tcPr>
          <w:p w14:paraId="4689541E" w14:textId="77777777" w:rsidR="006E7389" w:rsidRPr="006E7389" w:rsidRDefault="006E7389" w:rsidP="00FF7738">
            <w:pPr>
              <w:rPr>
                <w:rFonts w:ascii="Verdana" w:hAnsi="Verdana"/>
                <w:i/>
                <w:iCs/>
              </w:rPr>
            </w:pPr>
          </w:p>
        </w:tc>
      </w:tr>
      <w:tr w:rsidR="006E7389" w:rsidRPr="00E978A6" w14:paraId="61C672DC" w14:textId="77777777" w:rsidTr="006E7389">
        <w:trPr>
          <w:trHeight w:val="730"/>
        </w:trPr>
        <w:tc>
          <w:tcPr>
            <w:tcW w:w="6374" w:type="dxa"/>
          </w:tcPr>
          <w:p w14:paraId="690EEEF7" w14:textId="77777777" w:rsidR="006E7389" w:rsidRPr="00E978A6" w:rsidRDefault="006E7389" w:rsidP="00AB72D7">
            <w:pPr>
              <w:pStyle w:val="Paragraphedeliste"/>
              <w:numPr>
                <w:ilvl w:val="0"/>
                <w:numId w:val="14"/>
              </w:numPr>
              <w:rPr>
                <w:rFonts w:ascii="Verdana" w:hAnsi="Verdana"/>
                <w:i/>
                <w:iCs/>
              </w:rPr>
            </w:pPr>
            <w:r w:rsidRPr="00E978A6">
              <w:rPr>
                <w:rFonts w:ascii="Verdana" w:hAnsi="Verdana"/>
                <w:i/>
                <w:iCs/>
              </w:rPr>
              <w:t>Être capable de gérer des conflits</w:t>
            </w:r>
          </w:p>
        </w:tc>
        <w:tc>
          <w:tcPr>
            <w:tcW w:w="1558" w:type="dxa"/>
          </w:tcPr>
          <w:p w14:paraId="7CF26147" w14:textId="2FDEAD4D" w:rsidR="006E7389" w:rsidRPr="00E978A6" w:rsidRDefault="006E7389" w:rsidP="00FF7738">
            <w:pPr>
              <w:rPr>
                <w:rFonts w:ascii="Verdana" w:hAnsi="Verdana"/>
                <w:i/>
                <w:iCs/>
              </w:rPr>
            </w:pPr>
            <w:r w:rsidRPr="00E978A6">
              <w:rPr>
                <w:rFonts w:ascii="Verdana" w:hAnsi="Verdana"/>
                <w:i/>
                <w:iCs/>
              </w:rPr>
              <w:t>B</w:t>
            </w:r>
          </w:p>
        </w:tc>
        <w:tc>
          <w:tcPr>
            <w:tcW w:w="1714" w:type="dxa"/>
          </w:tcPr>
          <w:p w14:paraId="798AED81" w14:textId="77777777" w:rsidR="006E7389" w:rsidRPr="00E978A6" w:rsidRDefault="006E7389" w:rsidP="00FF7738">
            <w:pPr>
              <w:rPr>
                <w:rFonts w:ascii="Verdana" w:hAnsi="Verdana"/>
                <w:i/>
                <w:iCs/>
              </w:rPr>
            </w:pPr>
          </w:p>
        </w:tc>
      </w:tr>
    </w:tbl>
    <w:p w14:paraId="32EE27E0" w14:textId="77777777" w:rsidR="00894DC3" w:rsidRPr="00894DC3" w:rsidRDefault="00894DC3" w:rsidP="000A3E22">
      <w:pPr>
        <w:rPr>
          <w:rFonts w:ascii="Verdana" w:hAnsi="Verdana"/>
          <w:sz w:val="10"/>
          <w:szCs w:val="10"/>
          <w:u w:val="single"/>
        </w:rPr>
      </w:pPr>
    </w:p>
    <w:p w14:paraId="64B0F287" w14:textId="659226FA" w:rsidR="00EF3760" w:rsidRDefault="00EF3760" w:rsidP="000A3E22">
      <w:pPr>
        <w:rPr>
          <w:rFonts w:ascii="Verdana" w:hAnsi="Verdana"/>
          <w:u w:val="single"/>
        </w:rPr>
      </w:pPr>
      <w:r>
        <w:rPr>
          <w:rFonts w:ascii="Verdana" w:hAnsi="Verdana"/>
          <w:u w:val="single"/>
        </w:rPr>
        <w:t>3°</w:t>
      </w:r>
      <w:r w:rsidR="00DE3788">
        <w:rPr>
          <w:rFonts w:ascii="Verdana" w:hAnsi="Verdana"/>
          <w:u w:val="single"/>
        </w:rPr>
        <w:t>E</w:t>
      </w:r>
      <w:r w:rsidR="00AE1A26">
        <w:rPr>
          <w:rFonts w:ascii="Verdana" w:hAnsi="Verdana"/>
          <w:u w:val="single"/>
        </w:rPr>
        <w:t>tre capable de piloter son école au jour le jour</w:t>
      </w:r>
    </w:p>
    <w:tbl>
      <w:tblPr>
        <w:tblStyle w:val="Grilledutableau"/>
        <w:tblW w:w="9646" w:type="dxa"/>
        <w:tblLook w:val="04A0" w:firstRow="1" w:lastRow="0" w:firstColumn="1" w:lastColumn="0" w:noHBand="0" w:noVBand="1"/>
      </w:tblPr>
      <w:tblGrid>
        <w:gridCol w:w="6374"/>
        <w:gridCol w:w="1558"/>
        <w:gridCol w:w="1714"/>
      </w:tblGrid>
      <w:tr w:rsidR="00DE3788" w14:paraId="6F4C483A" w14:textId="77777777" w:rsidTr="00DE3788">
        <w:trPr>
          <w:trHeight w:val="730"/>
        </w:trPr>
        <w:tc>
          <w:tcPr>
            <w:tcW w:w="6374" w:type="dxa"/>
          </w:tcPr>
          <w:p w14:paraId="2F1F829B" w14:textId="77777777" w:rsidR="00DE3788" w:rsidRPr="00DE3788" w:rsidRDefault="00DE3788" w:rsidP="00DE3788">
            <w:pPr>
              <w:rPr>
                <w:rFonts w:ascii="Verdana" w:hAnsi="Verdana"/>
              </w:rPr>
            </w:pPr>
          </w:p>
        </w:tc>
        <w:tc>
          <w:tcPr>
            <w:tcW w:w="1558" w:type="dxa"/>
          </w:tcPr>
          <w:p w14:paraId="66E239EA" w14:textId="666E87A5" w:rsidR="00DE3788" w:rsidRDefault="00DE3788" w:rsidP="008C1CC0">
            <w:pPr>
              <w:rPr>
                <w:rFonts w:ascii="Verdana" w:hAnsi="Verdana"/>
              </w:rPr>
            </w:pPr>
            <w:r>
              <w:rPr>
                <w:rFonts w:ascii="Verdana" w:hAnsi="Verdana"/>
              </w:rPr>
              <w:t>Niveau de maîtrise</w:t>
            </w:r>
          </w:p>
        </w:tc>
        <w:tc>
          <w:tcPr>
            <w:tcW w:w="1714" w:type="dxa"/>
          </w:tcPr>
          <w:p w14:paraId="0FD4BC66" w14:textId="66053025" w:rsidR="00DE3788" w:rsidRDefault="00DE3788" w:rsidP="008C1CC0">
            <w:pPr>
              <w:rPr>
                <w:rFonts w:ascii="Verdana" w:hAnsi="Verdana"/>
              </w:rPr>
            </w:pPr>
            <w:r>
              <w:rPr>
                <w:rFonts w:ascii="Verdana" w:hAnsi="Verdana"/>
              </w:rPr>
              <w:t>Pondération</w:t>
            </w:r>
          </w:p>
        </w:tc>
      </w:tr>
      <w:tr w:rsidR="0098238C" w14:paraId="663F9B45" w14:textId="77777777" w:rsidTr="008C1CC0">
        <w:trPr>
          <w:trHeight w:val="730"/>
        </w:trPr>
        <w:tc>
          <w:tcPr>
            <w:tcW w:w="6374" w:type="dxa"/>
          </w:tcPr>
          <w:p w14:paraId="30F9C06D" w14:textId="5E99294C" w:rsidR="0098238C" w:rsidRPr="00E978A6" w:rsidRDefault="007C1FB2" w:rsidP="00AB72D7">
            <w:pPr>
              <w:pStyle w:val="Paragraphedeliste"/>
              <w:numPr>
                <w:ilvl w:val="0"/>
                <w:numId w:val="11"/>
              </w:numPr>
              <w:rPr>
                <w:rFonts w:ascii="Verdana" w:hAnsi="Verdana"/>
                <w:i/>
                <w:iCs/>
              </w:rPr>
            </w:pPr>
            <w:r w:rsidRPr="00E978A6">
              <w:rPr>
                <w:rFonts w:ascii="Verdana" w:hAnsi="Verdana"/>
                <w:i/>
                <w:iCs/>
              </w:rPr>
              <w:t>Être</w:t>
            </w:r>
            <w:r w:rsidR="00B738AC" w:rsidRPr="00E978A6">
              <w:rPr>
                <w:rFonts w:ascii="Verdana" w:hAnsi="Verdana"/>
                <w:i/>
                <w:iCs/>
              </w:rPr>
              <w:t xml:space="preserve"> capable de déléguer en pilotant le système via le leadership partagé dans </w:t>
            </w:r>
            <w:r w:rsidR="005B6E53" w:rsidRPr="00E978A6">
              <w:rPr>
                <w:rFonts w:ascii="Verdana" w:hAnsi="Verdana"/>
                <w:i/>
                <w:iCs/>
              </w:rPr>
              <w:t>une dynamique collaborative.</w:t>
            </w:r>
          </w:p>
        </w:tc>
        <w:tc>
          <w:tcPr>
            <w:tcW w:w="1558" w:type="dxa"/>
          </w:tcPr>
          <w:p w14:paraId="7857E219" w14:textId="0A45339E" w:rsidR="0098238C" w:rsidRPr="00ED6002" w:rsidRDefault="00775E65" w:rsidP="008C1CC0">
            <w:pPr>
              <w:rPr>
                <w:rFonts w:ascii="Verdana" w:hAnsi="Verdana"/>
                <w:i/>
                <w:iCs/>
              </w:rPr>
            </w:pPr>
            <w:r w:rsidRPr="00ED6002">
              <w:rPr>
                <w:rFonts w:ascii="Verdana" w:hAnsi="Verdana"/>
                <w:i/>
                <w:iCs/>
              </w:rPr>
              <w:t>B</w:t>
            </w:r>
          </w:p>
        </w:tc>
        <w:tc>
          <w:tcPr>
            <w:tcW w:w="1714" w:type="dxa"/>
          </w:tcPr>
          <w:p w14:paraId="5E89C461" w14:textId="45ABD2ED" w:rsidR="0098238C" w:rsidRDefault="00FA139E" w:rsidP="008C1CC0">
            <w:pPr>
              <w:rPr>
                <w:rFonts w:ascii="Verdana" w:hAnsi="Verdana"/>
              </w:rPr>
            </w:pPr>
            <w:r>
              <w:rPr>
                <w:rFonts w:ascii="Verdana" w:hAnsi="Verdana"/>
              </w:rPr>
              <w:t>5 points</w:t>
            </w:r>
          </w:p>
        </w:tc>
      </w:tr>
      <w:tr w:rsidR="0098238C" w14:paraId="6FB6CEB0" w14:textId="77777777" w:rsidTr="0098238C">
        <w:trPr>
          <w:trHeight w:val="730"/>
        </w:trPr>
        <w:tc>
          <w:tcPr>
            <w:tcW w:w="6374" w:type="dxa"/>
          </w:tcPr>
          <w:p w14:paraId="3134A4B2" w14:textId="10200008" w:rsidR="0098238C" w:rsidRPr="00E978A6" w:rsidRDefault="007C1FB2" w:rsidP="00AB72D7">
            <w:pPr>
              <w:pStyle w:val="Paragraphedeliste"/>
              <w:numPr>
                <w:ilvl w:val="0"/>
                <w:numId w:val="11"/>
              </w:numPr>
              <w:rPr>
                <w:rFonts w:ascii="Verdana" w:hAnsi="Verdana"/>
                <w:i/>
                <w:iCs/>
              </w:rPr>
            </w:pPr>
            <w:r w:rsidRPr="00E978A6">
              <w:rPr>
                <w:rFonts w:ascii="Verdana" w:hAnsi="Verdana"/>
                <w:i/>
                <w:iCs/>
              </w:rPr>
              <w:t>Être</w:t>
            </w:r>
            <w:r w:rsidR="005B6E53" w:rsidRPr="00E978A6">
              <w:rPr>
                <w:rFonts w:ascii="Verdana" w:hAnsi="Verdana"/>
                <w:i/>
                <w:iCs/>
              </w:rPr>
              <w:t xml:space="preserve"> capable de prendre des décisions et de s’y tenir après avoir instruit la question à trancher et</w:t>
            </w:r>
            <w:r w:rsidR="001B193D" w:rsidRPr="00E978A6">
              <w:rPr>
                <w:rFonts w:ascii="Verdana" w:hAnsi="Verdana"/>
                <w:i/>
                <w:iCs/>
              </w:rPr>
              <w:t>/ou au terme d’un processus participatif.</w:t>
            </w:r>
          </w:p>
        </w:tc>
        <w:tc>
          <w:tcPr>
            <w:tcW w:w="1558" w:type="dxa"/>
          </w:tcPr>
          <w:p w14:paraId="4B9F1974" w14:textId="31B2EAED" w:rsidR="0098238C" w:rsidRPr="00ED6002" w:rsidRDefault="007C1FB2" w:rsidP="008C1CC0">
            <w:pPr>
              <w:rPr>
                <w:rFonts w:ascii="Verdana" w:hAnsi="Verdana"/>
                <w:i/>
                <w:iCs/>
              </w:rPr>
            </w:pPr>
            <w:r w:rsidRPr="00ED6002">
              <w:rPr>
                <w:rFonts w:ascii="Verdana" w:hAnsi="Verdana"/>
                <w:i/>
                <w:iCs/>
              </w:rPr>
              <w:t>B</w:t>
            </w:r>
          </w:p>
        </w:tc>
        <w:tc>
          <w:tcPr>
            <w:tcW w:w="1714" w:type="dxa"/>
          </w:tcPr>
          <w:p w14:paraId="31A05A59" w14:textId="2C88887E" w:rsidR="0098238C" w:rsidRDefault="00C14F73" w:rsidP="008C1CC0">
            <w:pPr>
              <w:rPr>
                <w:rFonts w:ascii="Verdana" w:hAnsi="Verdana"/>
              </w:rPr>
            </w:pPr>
            <w:r>
              <w:rPr>
                <w:rFonts w:ascii="Verdana" w:hAnsi="Verdana"/>
              </w:rPr>
              <w:t>10</w:t>
            </w:r>
            <w:r w:rsidR="00FA139E">
              <w:rPr>
                <w:rFonts w:ascii="Verdana" w:hAnsi="Verdana"/>
              </w:rPr>
              <w:t xml:space="preserve"> points</w:t>
            </w:r>
          </w:p>
        </w:tc>
      </w:tr>
      <w:tr w:rsidR="004C49F6" w14:paraId="5B8C2693" w14:textId="77777777" w:rsidTr="005F1C6B">
        <w:trPr>
          <w:trHeight w:val="730"/>
        </w:trPr>
        <w:tc>
          <w:tcPr>
            <w:tcW w:w="6374" w:type="dxa"/>
          </w:tcPr>
          <w:p w14:paraId="495EB9C2" w14:textId="77777777" w:rsidR="004C49F6" w:rsidRPr="00E978A6" w:rsidRDefault="004C49F6" w:rsidP="00AB72D7">
            <w:pPr>
              <w:pStyle w:val="Paragraphedeliste"/>
              <w:numPr>
                <w:ilvl w:val="0"/>
                <w:numId w:val="11"/>
              </w:numPr>
              <w:rPr>
                <w:rFonts w:ascii="Verdana" w:hAnsi="Verdana"/>
                <w:i/>
                <w:iCs/>
              </w:rPr>
            </w:pPr>
            <w:r w:rsidRPr="00E978A6">
              <w:rPr>
                <w:rFonts w:ascii="Verdana" w:hAnsi="Verdana"/>
                <w:i/>
                <w:iCs/>
              </w:rPr>
              <w:t>Être capable de piloter l’implémentation du numérique dans les dispositifs d’enseignement et de gouvernance dans le cadre du développement de l’environnement numérique de son établissement et de l’enseignement en Communauté française ainsi que de pouvoir utiliser les outils informatiques de base.</w:t>
            </w:r>
          </w:p>
        </w:tc>
        <w:tc>
          <w:tcPr>
            <w:tcW w:w="1558" w:type="dxa"/>
          </w:tcPr>
          <w:p w14:paraId="520917A6" w14:textId="035FE2BA" w:rsidR="004C49F6" w:rsidRPr="00ED6002" w:rsidRDefault="0031750A" w:rsidP="005F1C6B">
            <w:pPr>
              <w:rPr>
                <w:rFonts w:ascii="Verdana" w:hAnsi="Verdana"/>
                <w:i/>
                <w:iCs/>
              </w:rPr>
            </w:pPr>
            <w:r w:rsidRPr="00ED6002">
              <w:rPr>
                <w:rFonts w:ascii="Verdana" w:hAnsi="Verdana"/>
                <w:i/>
                <w:iCs/>
              </w:rPr>
              <w:t>C</w:t>
            </w:r>
          </w:p>
        </w:tc>
        <w:tc>
          <w:tcPr>
            <w:tcW w:w="1714" w:type="dxa"/>
          </w:tcPr>
          <w:p w14:paraId="41DD22C8" w14:textId="2949A9BE" w:rsidR="004C49F6" w:rsidRDefault="00FA139E" w:rsidP="005F1C6B">
            <w:pPr>
              <w:rPr>
                <w:rFonts w:ascii="Verdana" w:hAnsi="Verdana"/>
              </w:rPr>
            </w:pPr>
            <w:r>
              <w:rPr>
                <w:rFonts w:ascii="Verdana" w:hAnsi="Verdana"/>
              </w:rPr>
              <w:t>1</w:t>
            </w:r>
            <w:r w:rsidR="00944ABB">
              <w:rPr>
                <w:rFonts w:ascii="Verdana" w:hAnsi="Verdana"/>
              </w:rPr>
              <w:t>0</w:t>
            </w:r>
            <w:r>
              <w:rPr>
                <w:rFonts w:ascii="Verdana" w:hAnsi="Verdana"/>
              </w:rPr>
              <w:t xml:space="preserve"> points</w:t>
            </w:r>
          </w:p>
        </w:tc>
      </w:tr>
      <w:tr w:rsidR="006E7389" w:rsidRPr="006E7389" w14:paraId="39B1AB40" w14:textId="77777777" w:rsidTr="006E7389">
        <w:trPr>
          <w:trHeight w:val="730"/>
        </w:trPr>
        <w:tc>
          <w:tcPr>
            <w:tcW w:w="6374" w:type="dxa"/>
          </w:tcPr>
          <w:p w14:paraId="78CD0C03" w14:textId="77777777" w:rsidR="006E7389" w:rsidRPr="006E7389" w:rsidRDefault="006E7389" w:rsidP="00AB72D7">
            <w:pPr>
              <w:pStyle w:val="Paragraphedeliste"/>
              <w:numPr>
                <w:ilvl w:val="0"/>
                <w:numId w:val="15"/>
              </w:numPr>
              <w:rPr>
                <w:rFonts w:ascii="Verdana" w:hAnsi="Verdana"/>
                <w:i/>
                <w:iCs/>
              </w:rPr>
            </w:pPr>
            <w:r w:rsidRPr="006E7389">
              <w:rPr>
                <w:rFonts w:ascii="Verdana" w:hAnsi="Verdana"/>
                <w:i/>
                <w:iCs/>
              </w:rPr>
              <w:t>Être capable d’organiser les services des membres du personnel au jour le jour, incluant la gestion des horaires et les attributions.</w:t>
            </w:r>
          </w:p>
        </w:tc>
        <w:tc>
          <w:tcPr>
            <w:tcW w:w="1558" w:type="dxa"/>
          </w:tcPr>
          <w:p w14:paraId="6D52CF84" w14:textId="1E32214B" w:rsidR="006E7389" w:rsidRPr="006E7389" w:rsidRDefault="006E7389" w:rsidP="00FF7738">
            <w:pPr>
              <w:rPr>
                <w:rFonts w:ascii="Verdana" w:hAnsi="Verdana"/>
                <w:i/>
                <w:iCs/>
              </w:rPr>
            </w:pPr>
            <w:r w:rsidRPr="006E7389">
              <w:rPr>
                <w:rFonts w:ascii="Verdana" w:hAnsi="Verdana"/>
                <w:i/>
                <w:iCs/>
              </w:rPr>
              <w:t>B</w:t>
            </w:r>
          </w:p>
        </w:tc>
        <w:tc>
          <w:tcPr>
            <w:tcW w:w="1714" w:type="dxa"/>
          </w:tcPr>
          <w:p w14:paraId="1CEFE1AF" w14:textId="77777777" w:rsidR="006E7389" w:rsidRPr="006E7389" w:rsidRDefault="006E7389" w:rsidP="00FF7738">
            <w:pPr>
              <w:rPr>
                <w:rFonts w:ascii="Verdana" w:hAnsi="Verdana"/>
                <w:i/>
                <w:iCs/>
              </w:rPr>
            </w:pPr>
          </w:p>
        </w:tc>
      </w:tr>
      <w:tr w:rsidR="006E7389" w:rsidRPr="006E7389" w14:paraId="1FFBB417" w14:textId="77777777" w:rsidTr="006E7389">
        <w:trPr>
          <w:trHeight w:val="730"/>
        </w:trPr>
        <w:tc>
          <w:tcPr>
            <w:tcW w:w="6374" w:type="dxa"/>
          </w:tcPr>
          <w:p w14:paraId="70038453" w14:textId="77777777" w:rsidR="006E7389" w:rsidRPr="006E7389" w:rsidRDefault="006E7389" w:rsidP="00AB72D7">
            <w:pPr>
              <w:pStyle w:val="Paragraphedeliste"/>
              <w:numPr>
                <w:ilvl w:val="0"/>
                <w:numId w:val="15"/>
              </w:numPr>
              <w:rPr>
                <w:rFonts w:ascii="Verdana" w:hAnsi="Verdana"/>
                <w:i/>
                <w:iCs/>
              </w:rPr>
            </w:pPr>
            <w:r w:rsidRPr="006E7389">
              <w:rPr>
                <w:rFonts w:ascii="Verdana" w:hAnsi="Verdana"/>
                <w:i/>
                <w:iCs/>
              </w:rPr>
              <w:t>Assurer la bonne gestion des ressources financières, administratives et des infrastructures de l’établissement.</w:t>
            </w:r>
          </w:p>
        </w:tc>
        <w:tc>
          <w:tcPr>
            <w:tcW w:w="1558" w:type="dxa"/>
          </w:tcPr>
          <w:p w14:paraId="51F84855" w14:textId="5705A5F2" w:rsidR="006E7389" w:rsidRPr="006E7389" w:rsidRDefault="006E7389" w:rsidP="00FF7738">
            <w:pPr>
              <w:rPr>
                <w:rFonts w:ascii="Verdana" w:hAnsi="Verdana"/>
                <w:i/>
                <w:iCs/>
              </w:rPr>
            </w:pPr>
            <w:r w:rsidRPr="006E7389">
              <w:rPr>
                <w:rFonts w:ascii="Verdana" w:hAnsi="Verdana"/>
                <w:i/>
                <w:iCs/>
              </w:rPr>
              <w:t>B</w:t>
            </w:r>
          </w:p>
        </w:tc>
        <w:tc>
          <w:tcPr>
            <w:tcW w:w="1714" w:type="dxa"/>
          </w:tcPr>
          <w:p w14:paraId="3CFBB92C" w14:textId="77777777" w:rsidR="006E7389" w:rsidRPr="006E7389" w:rsidRDefault="006E7389" w:rsidP="00FF7738">
            <w:pPr>
              <w:rPr>
                <w:rFonts w:ascii="Verdana" w:hAnsi="Verdana"/>
                <w:i/>
                <w:iCs/>
              </w:rPr>
            </w:pPr>
          </w:p>
        </w:tc>
      </w:tr>
      <w:tr w:rsidR="006E7389" w:rsidRPr="006E7389" w14:paraId="1DFB4E46" w14:textId="77777777" w:rsidTr="006E7389">
        <w:trPr>
          <w:trHeight w:val="730"/>
        </w:trPr>
        <w:tc>
          <w:tcPr>
            <w:tcW w:w="6374" w:type="dxa"/>
          </w:tcPr>
          <w:p w14:paraId="16388770" w14:textId="77777777" w:rsidR="006E7389" w:rsidRPr="006E7389" w:rsidRDefault="006E7389" w:rsidP="00AB72D7">
            <w:pPr>
              <w:pStyle w:val="Paragraphedeliste"/>
              <w:numPr>
                <w:ilvl w:val="0"/>
                <w:numId w:val="15"/>
              </w:numPr>
              <w:rPr>
                <w:rFonts w:ascii="Verdana" w:hAnsi="Verdana"/>
                <w:i/>
                <w:iCs/>
              </w:rPr>
            </w:pPr>
            <w:r w:rsidRPr="006E7389">
              <w:rPr>
                <w:rFonts w:ascii="Verdana" w:hAnsi="Verdana"/>
                <w:i/>
                <w:iCs/>
              </w:rPr>
              <w:t>Être capable de gérer des réunions, son agenda et celui de l’école.</w:t>
            </w:r>
          </w:p>
        </w:tc>
        <w:tc>
          <w:tcPr>
            <w:tcW w:w="1558" w:type="dxa"/>
          </w:tcPr>
          <w:p w14:paraId="11B08631" w14:textId="736664B2" w:rsidR="006E7389" w:rsidRPr="006E7389" w:rsidRDefault="006E7389" w:rsidP="00FF7738">
            <w:pPr>
              <w:rPr>
                <w:rFonts w:ascii="Verdana" w:hAnsi="Verdana"/>
                <w:i/>
                <w:iCs/>
              </w:rPr>
            </w:pPr>
            <w:r w:rsidRPr="006E7389">
              <w:rPr>
                <w:rFonts w:ascii="Verdana" w:hAnsi="Verdana"/>
                <w:i/>
                <w:iCs/>
              </w:rPr>
              <w:t>A</w:t>
            </w:r>
          </w:p>
        </w:tc>
        <w:tc>
          <w:tcPr>
            <w:tcW w:w="1714" w:type="dxa"/>
          </w:tcPr>
          <w:p w14:paraId="3C18C99D" w14:textId="77777777" w:rsidR="006E7389" w:rsidRPr="006E7389" w:rsidRDefault="006E7389" w:rsidP="00FF7738">
            <w:pPr>
              <w:rPr>
                <w:rFonts w:ascii="Verdana" w:hAnsi="Verdana"/>
                <w:i/>
                <w:iCs/>
              </w:rPr>
            </w:pPr>
          </w:p>
        </w:tc>
      </w:tr>
      <w:tr w:rsidR="006E7389" w:rsidRPr="006E7389" w14:paraId="44A69957" w14:textId="77777777" w:rsidTr="006E7389">
        <w:trPr>
          <w:trHeight w:val="730"/>
        </w:trPr>
        <w:tc>
          <w:tcPr>
            <w:tcW w:w="6374" w:type="dxa"/>
          </w:tcPr>
          <w:p w14:paraId="4CF69CC9" w14:textId="77777777" w:rsidR="006E7389" w:rsidRPr="006E7389" w:rsidRDefault="006E7389" w:rsidP="00AB72D7">
            <w:pPr>
              <w:pStyle w:val="Paragraphedeliste"/>
              <w:numPr>
                <w:ilvl w:val="0"/>
                <w:numId w:val="15"/>
              </w:numPr>
              <w:rPr>
                <w:rFonts w:ascii="Verdana" w:hAnsi="Verdana"/>
                <w:i/>
                <w:iCs/>
              </w:rPr>
            </w:pPr>
            <w:r w:rsidRPr="006E7389">
              <w:rPr>
                <w:rFonts w:ascii="Verdana" w:hAnsi="Verdana"/>
                <w:i/>
                <w:iCs/>
              </w:rPr>
              <w:t>Maîtriser les techniques de communication tant orale qu’écrite en les adaptant aux interlocuteurs.</w:t>
            </w:r>
          </w:p>
        </w:tc>
        <w:tc>
          <w:tcPr>
            <w:tcW w:w="1558" w:type="dxa"/>
          </w:tcPr>
          <w:p w14:paraId="2BE99E31" w14:textId="29C2C8B5" w:rsidR="006E7389" w:rsidRPr="006E7389" w:rsidRDefault="006E7389" w:rsidP="00FF7738">
            <w:pPr>
              <w:rPr>
                <w:rFonts w:ascii="Verdana" w:hAnsi="Verdana"/>
                <w:i/>
                <w:iCs/>
              </w:rPr>
            </w:pPr>
            <w:r w:rsidRPr="006E7389">
              <w:rPr>
                <w:rFonts w:ascii="Verdana" w:hAnsi="Verdana"/>
                <w:i/>
                <w:iCs/>
              </w:rPr>
              <w:t>B</w:t>
            </w:r>
          </w:p>
        </w:tc>
        <w:tc>
          <w:tcPr>
            <w:tcW w:w="1714" w:type="dxa"/>
          </w:tcPr>
          <w:p w14:paraId="3C66891B" w14:textId="77777777" w:rsidR="006E7389" w:rsidRPr="006E7389" w:rsidRDefault="006E7389" w:rsidP="00FF7738">
            <w:pPr>
              <w:rPr>
                <w:rFonts w:ascii="Verdana" w:hAnsi="Verdana"/>
                <w:i/>
                <w:iCs/>
              </w:rPr>
            </w:pPr>
          </w:p>
        </w:tc>
      </w:tr>
      <w:tr w:rsidR="006E7389" w:rsidRPr="006E7389" w14:paraId="77AC13FB" w14:textId="77777777" w:rsidTr="006E7389">
        <w:trPr>
          <w:trHeight w:val="730"/>
        </w:trPr>
        <w:tc>
          <w:tcPr>
            <w:tcW w:w="6374" w:type="dxa"/>
          </w:tcPr>
          <w:p w14:paraId="465571DA" w14:textId="77777777" w:rsidR="006E7389" w:rsidRPr="006E7389" w:rsidRDefault="006E7389" w:rsidP="00AB72D7">
            <w:pPr>
              <w:pStyle w:val="Paragraphedeliste"/>
              <w:numPr>
                <w:ilvl w:val="0"/>
                <w:numId w:val="15"/>
              </w:numPr>
              <w:rPr>
                <w:rFonts w:ascii="Verdana" w:hAnsi="Verdana"/>
                <w:i/>
                <w:iCs/>
              </w:rPr>
            </w:pPr>
            <w:r w:rsidRPr="00E978A6">
              <w:rPr>
                <w:rFonts w:ascii="Verdana" w:hAnsi="Verdana"/>
                <w:i/>
                <w:iCs/>
              </w:rPr>
              <w:lastRenderedPageBreak/>
              <w:t>Avoir la capacité de lire et comprendre un texte juridique.</w:t>
            </w:r>
          </w:p>
        </w:tc>
        <w:tc>
          <w:tcPr>
            <w:tcW w:w="1558" w:type="dxa"/>
          </w:tcPr>
          <w:p w14:paraId="56FD8A77" w14:textId="34535721" w:rsidR="006E7389" w:rsidRPr="006E7389" w:rsidRDefault="006E7389" w:rsidP="00FF7738">
            <w:pPr>
              <w:rPr>
                <w:rFonts w:ascii="Verdana" w:hAnsi="Verdana"/>
                <w:i/>
                <w:iCs/>
              </w:rPr>
            </w:pPr>
            <w:r w:rsidRPr="00ED6002">
              <w:rPr>
                <w:rFonts w:ascii="Verdana" w:hAnsi="Verdana"/>
                <w:i/>
                <w:iCs/>
              </w:rPr>
              <w:t>A</w:t>
            </w:r>
          </w:p>
        </w:tc>
        <w:tc>
          <w:tcPr>
            <w:tcW w:w="1714" w:type="dxa"/>
          </w:tcPr>
          <w:p w14:paraId="57B5E201" w14:textId="77777777" w:rsidR="006E7389" w:rsidRPr="006E7389" w:rsidRDefault="006E7389" w:rsidP="00FF7738">
            <w:pPr>
              <w:rPr>
                <w:rFonts w:ascii="Verdana" w:hAnsi="Verdana"/>
                <w:i/>
                <w:iCs/>
              </w:rPr>
            </w:pPr>
          </w:p>
        </w:tc>
      </w:tr>
    </w:tbl>
    <w:p w14:paraId="180A2B53" w14:textId="77777777" w:rsidR="00874305" w:rsidRPr="00874305" w:rsidRDefault="00874305" w:rsidP="000A3E22">
      <w:pPr>
        <w:rPr>
          <w:rFonts w:ascii="Verdana" w:hAnsi="Verdana"/>
          <w:sz w:val="10"/>
          <w:szCs w:val="10"/>
          <w:u w:val="single"/>
        </w:rPr>
      </w:pPr>
    </w:p>
    <w:p w14:paraId="2C76FBF3" w14:textId="40541383" w:rsidR="00AE1A26" w:rsidRDefault="00AE1A26" w:rsidP="000A3E22">
      <w:pPr>
        <w:rPr>
          <w:rFonts w:ascii="Verdana" w:hAnsi="Verdana"/>
          <w:u w:val="single"/>
        </w:rPr>
      </w:pPr>
      <w:r>
        <w:rPr>
          <w:rFonts w:ascii="Verdana" w:hAnsi="Verdana"/>
          <w:u w:val="single"/>
        </w:rPr>
        <w:t xml:space="preserve">4° </w:t>
      </w:r>
      <w:r w:rsidR="000445B4">
        <w:rPr>
          <w:rFonts w:ascii="Verdana" w:hAnsi="Verdana"/>
          <w:u w:val="single"/>
        </w:rPr>
        <w:t>Être</w:t>
      </w:r>
      <w:r>
        <w:rPr>
          <w:rFonts w:ascii="Verdana" w:hAnsi="Verdana"/>
          <w:u w:val="single"/>
        </w:rPr>
        <w:t xml:space="preserve"> capable d</w:t>
      </w:r>
      <w:r w:rsidR="007B5363">
        <w:rPr>
          <w:rFonts w:ascii="Verdana" w:hAnsi="Verdana"/>
          <w:u w:val="single"/>
        </w:rPr>
        <w:t>’engager son école dans une dynamique d’amélioration continue</w:t>
      </w:r>
    </w:p>
    <w:tbl>
      <w:tblPr>
        <w:tblStyle w:val="Grilledutableau"/>
        <w:tblW w:w="9646" w:type="dxa"/>
        <w:tblLook w:val="04A0" w:firstRow="1" w:lastRow="0" w:firstColumn="1" w:lastColumn="0" w:noHBand="0" w:noVBand="1"/>
      </w:tblPr>
      <w:tblGrid>
        <w:gridCol w:w="6374"/>
        <w:gridCol w:w="1558"/>
        <w:gridCol w:w="1714"/>
      </w:tblGrid>
      <w:tr w:rsidR="00DE3788" w14:paraId="5B72A494" w14:textId="77777777" w:rsidTr="00DE3788">
        <w:trPr>
          <w:trHeight w:val="730"/>
        </w:trPr>
        <w:tc>
          <w:tcPr>
            <w:tcW w:w="6374" w:type="dxa"/>
          </w:tcPr>
          <w:p w14:paraId="0E350B14" w14:textId="77777777" w:rsidR="00DE3788" w:rsidRDefault="00DE3788" w:rsidP="008C1CC0">
            <w:pPr>
              <w:pStyle w:val="Paragraphedeliste"/>
              <w:ind w:left="1080"/>
              <w:rPr>
                <w:rFonts w:ascii="Verdana" w:hAnsi="Verdana"/>
              </w:rPr>
            </w:pPr>
          </w:p>
        </w:tc>
        <w:tc>
          <w:tcPr>
            <w:tcW w:w="1558" w:type="dxa"/>
          </w:tcPr>
          <w:p w14:paraId="23F6A71B" w14:textId="592018E1" w:rsidR="00DE3788" w:rsidRDefault="00DE3788" w:rsidP="008C1CC0">
            <w:pPr>
              <w:rPr>
                <w:rFonts w:ascii="Verdana" w:hAnsi="Verdana"/>
              </w:rPr>
            </w:pPr>
            <w:r>
              <w:rPr>
                <w:rFonts w:ascii="Verdana" w:hAnsi="Verdana"/>
              </w:rPr>
              <w:t>Niveau de maîtrise</w:t>
            </w:r>
          </w:p>
        </w:tc>
        <w:tc>
          <w:tcPr>
            <w:tcW w:w="1714" w:type="dxa"/>
          </w:tcPr>
          <w:p w14:paraId="48756A0F" w14:textId="67D74126" w:rsidR="00DE3788" w:rsidRDefault="00DE3788" w:rsidP="008C1CC0">
            <w:pPr>
              <w:rPr>
                <w:rFonts w:ascii="Verdana" w:hAnsi="Verdana"/>
              </w:rPr>
            </w:pPr>
            <w:r>
              <w:rPr>
                <w:rFonts w:ascii="Verdana" w:hAnsi="Verdana"/>
              </w:rPr>
              <w:t>Pondération</w:t>
            </w:r>
          </w:p>
        </w:tc>
      </w:tr>
      <w:tr w:rsidR="0020736C" w14:paraId="3A00B4E9" w14:textId="77777777" w:rsidTr="008C1CC0">
        <w:trPr>
          <w:trHeight w:val="730"/>
        </w:trPr>
        <w:tc>
          <w:tcPr>
            <w:tcW w:w="6374" w:type="dxa"/>
          </w:tcPr>
          <w:p w14:paraId="682D92E7" w14:textId="7A0C4E15" w:rsidR="0020736C" w:rsidRPr="00E978A6" w:rsidRDefault="00BB764C" w:rsidP="00AB72D7">
            <w:pPr>
              <w:pStyle w:val="Paragraphedeliste"/>
              <w:numPr>
                <w:ilvl w:val="0"/>
                <w:numId w:val="12"/>
              </w:numPr>
              <w:rPr>
                <w:rFonts w:ascii="Verdana" w:hAnsi="Verdana"/>
                <w:i/>
                <w:iCs/>
              </w:rPr>
            </w:pPr>
            <w:r w:rsidRPr="00E978A6">
              <w:rPr>
                <w:rFonts w:ascii="Verdana" w:hAnsi="Verdana"/>
                <w:i/>
                <w:iCs/>
              </w:rPr>
              <w:t>Avoir une capacité d’observation objective et d’analyse du fonctionnement de son école en vue, le cas échéant</w:t>
            </w:r>
            <w:r w:rsidR="00240CCF" w:rsidRPr="00E978A6">
              <w:rPr>
                <w:rFonts w:ascii="Verdana" w:hAnsi="Verdana"/>
                <w:i/>
                <w:iCs/>
              </w:rPr>
              <w:t>, de dégager des pistes d’actions alternatives.</w:t>
            </w:r>
          </w:p>
        </w:tc>
        <w:tc>
          <w:tcPr>
            <w:tcW w:w="1558" w:type="dxa"/>
          </w:tcPr>
          <w:p w14:paraId="37699B4F" w14:textId="6404782A" w:rsidR="0020736C" w:rsidRPr="00E978A6" w:rsidRDefault="00B06CB1" w:rsidP="008C1CC0">
            <w:pPr>
              <w:rPr>
                <w:rFonts w:ascii="Verdana" w:hAnsi="Verdana"/>
                <w:i/>
                <w:iCs/>
              </w:rPr>
            </w:pPr>
            <w:r w:rsidRPr="00E978A6">
              <w:rPr>
                <w:rFonts w:ascii="Verdana" w:hAnsi="Verdana"/>
                <w:i/>
                <w:iCs/>
              </w:rPr>
              <w:t>B</w:t>
            </w:r>
          </w:p>
        </w:tc>
        <w:tc>
          <w:tcPr>
            <w:tcW w:w="1714" w:type="dxa"/>
          </w:tcPr>
          <w:p w14:paraId="6977F50C" w14:textId="7B95CE92" w:rsidR="0020736C" w:rsidRDefault="00FA139E" w:rsidP="008C1CC0">
            <w:pPr>
              <w:rPr>
                <w:rFonts w:ascii="Verdana" w:hAnsi="Verdana"/>
              </w:rPr>
            </w:pPr>
            <w:r>
              <w:rPr>
                <w:rFonts w:ascii="Verdana" w:hAnsi="Verdana"/>
              </w:rPr>
              <w:t>10 points</w:t>
            </w:r>
          </w:p>
        </w:tc>
      </w:tr>
      <w:tr w:rsidR="0020736C" w14:paraId="344B0FDF" w14:textId="77777777" w:rsidTr="0020736C">
        <w:trPr>
          <w:trHeight w:val="730"/>
        </w:trPr>
        <w:tc>
          <w:tcPr>
            <w:tcW w:w="6374" w:type="dxa"/>
          </w:tcPr>
          <w:p w14:paraId="6386E6F8" w14:textId="2CED4DE9" w:rsidR="0020736C" w:rsidRPr="00E978A6" w:rsidRDefault="00267025" w:rsidP="00AB72D7">
            <w:pPr>
              <w:pStyle w:val="Paragraphedeliste"/>
              <w:numPr>
                <w:ilvl w:val="0"/>
                <w:numId w:val="12"/>
              </w:numPr>
              <w:rPr>
                <w:rFonts w:ascii="Verdana" w:hAnsi="Verdana"/>
                <w:i/>
                <w:iCs/>
              </w:rPr>
            </w:pPr>
            <w:r w:rsidRPr="00E978A6">
              <w:rPr>
                <w:rFonts w:ascii="Verdana" w:hAnsi="Verdana"/>
                <w:i/>
                <w:iCs/>
              </w:rPr>
              <w:t>Disposer de compétences pédagogiques et montrer un intérêt pour la recherche en éducation adaptée au niveau d’enseignement concerné.</w:t>
            </w:r>
          </w:p>
        </w:tc>
        <w:tc>
          <w:tcPr>
            <w:tcW w:w="1558" w:type="dxa"/>
          </w:tcPr>
          <w:p w14:paraId="49579262" w14:textId="1A82BC5A" w:rsidR="0020736C" w:rsidRPr="00E978A6" w:rsidRDefault="00B06CB1" w:rsidP="008C1CC0">
            <w:pPr>
              <w:rPr>
                <w:rFonts w:ascii="Verdana" w:hAnsi="Verdana"/>
                <w:i/>
                <w:iCs/>
              </w:rPr>
            </w:pPr>
            <w:r w:rsidRPr="00E978A6">
              <w:rPr>
                <w:rFonts w:ascii="Verdana" w:hAnsi="Verdana"/>
                <w:i/>
                <w:iCs/>
              </w:rPr>
              <w:t>B</w:t>
            </w:r>
          </w:p>
        </w:tc>
        <w:tc>
          <w:tcPr>
            <w:tcW w:w="1714" w:type="dxa"/>
          </w:tcPr>
          <w:p w14:paraId="3F978EB8" w14:textId="3A9D25E3" w:rsidR="0020736C" w:rsidRDefault="005475B6" w:rsidP="008C1CC0">
            <w:pPr>
              <w:rPr>
                <w:rFonts w:ascii="Verdana" w:hAnsi="Verdana"/>
              </w:rPr>
            </w:pPr>
            <w:r>
              <w:rPr>
                <w:rFonts w:ascii="Verdana" w:hAnsi="Verdana"/>
              </w:rPr>
              <w:t>10</w:t>
            </w:r>
            <w:r w:rsidR="00FA139E">
              <w:rPr>
                <w:rFonts w:ascii="Verdana" w:hAnsi="Verdana"/>
              </w:rPr>
              <w:t xml:space="preserve"> points</w:t>
            </w:r>
          </w:p>
        </w:tc>
      </w:tr>
      <w:tr w:rsidR="006E7389" w:rsidRPr="001D5E0C" w14:paraId="14878FB4" w14:textId="77777777" w:rsidTr="006E7389">
        <w:trPr>
          <w:trHeight w:val="730"/>
        </w:trPr>
        <w:tc>
          <w:tcPr>
            <w:tcW w:w="6374" w:type="dxa"/>
          </w:tcPr>
          <w:p w14:paraId="76942441" w14:textId="77777777" w:rsidR="006E7389" w:rsidRPr="001D5E0C" w:rsidRDefault="006E7389" w:rsidP="00AB72D7">
            <w:pPr>
              <w:pStyle w:val="Paragraphedeliste"/>
              <w:numPr>
                <w:ilvl w:val="0"/>
                <w:numId w:val="16"/>
              </w:numPr>
              <w:rPr>
                <w:rFonts w:ascii="Verdana" w:hAnsi="Verdana"/>
                <w:i/>
                <w:iCs/>
              </w:rPr>
            </w:pPr>
            <w:r w:rsidRPr="001D5E0C">
              <w:rPr>
                <w:rFonts w:ascii="Verdana" w:hAnsi="Verdana"/>
                <w:i/>
                <w:iCs/>
              </w:rPr>
              <w:t>Questionner et contribuer à l’amélioration des pratiques pédagogiques dans son établissement.</w:t>
            </w:r>
          </w:p>
        </w:tc>
        <w:tc>
          <w:tcPr>
            <w:tcW w:w="1558" w:type="dxa"/>
          </w:tcPr>
          <w:p w14:paraId="2C3FDABC" w14:textId="5B0D0DD7" w:rsidR="006E7389" w:rsidRPr="001D5E0C" w:rsidRDefault="006E7389" w:rsidP="00FF7738">
            <w:pPr>
              <w:rPr>
                <w:rFonts w:ascii="Verdana" w:hAnsi="Verdana"/>
                <w:i/>
                <w:iCs/>
              </w:rPr>
            </w:pPr>
            <w:r w:rsidRPr="001D5E0C">
              <w:rPr>
                <w:rFonts w:ascii="Verdana" w:hAnsi="Verdana"/>
                <w:i/>
                <w:iCs/>
              </w:rPr>
              <w:t>B</w:t>
            </w:r>
          </w:p>
        </w:tc>
        <w:tc>
          <w:tcPr>
            <w:tcW w:w="1714" w:type="dxa"/>
          </w:tcPr>
          <w:p w14:paraId="28B7215C" w14:textId="77777777" w:rsidR="006E7389" w:rsidRPr="001D5E0C" w:rsidRDefault="006E7389" w:rsidP="00FF7738">
            <w:pPr>
              <w:rPr>
                <w:rFonts w:ascii="Verdana" w:hAnsi="Verdana"/>
                <w:i/>
                <w:iCs/>
              </w:rPr>
            </w:pPr>
          </w:p>
        </w:tc>
      </w:tr>
      <w:tr w:rsidR="006E7389" w:rsidRPr="001D5E0C" w14:paraId="12A7B53E" w14:textId="77777777" w:rsidTr="006E7389">
        <w:trPr>
          <w:trHeight w:val="730"/>
        </w:trPr>
        <w:tc>
          <w:tcPr>
            <w:tcW w:w="6374" w:type="dxa"/>
          </w:tcPr>
          <w:p w14:paraId="68DEC4B5" w14:textId="77777777" w:rsidR="006E7389" w:rsidRPr="001D5E0C" w:rsidRDefault="006E7389" w:rsidP="00AB72D7">
            <w:pPr>
              <w:pStyle w:val="Paragraphedeliste"/>
              <w:numPr>
                <w:ilvl w:val="0"/>
                <w:numId w:val="16"/>
              </w:numPr>
              <w:rPr>
                <w:rFonts w:ascii="Verdana" w:hAnsi="Verdana"/>
                <w:i/>
                <w:iCs/>
              </w:rPr>
            </w:pPr>
            <w:r w:rsidRPr="001D5E0C">
              <w:rPr>
                <w:rFonts w:ascii="Verdana" w:hAnsi="Verdana"/>
                <w:i/>
                <w:iCs/>
              </w:rPr>
              <w:t>Stimuler ou soutenir les pratiques innovantes.</w:t>
            </w:r>
          </w:p>
        </w:tc>
        <w:tc>
          <w:tcPr>
            <w:tcW w:w="1558" w:type="dxa"/>
          </w:tcPr>
          <w:p w14:paraId="452D3CA7" w14:textId="7DD78415" w:rsidR="006E7389" w:rsidRPr="001D5E0C" w:rsidRDefault="006E7389" w:rsidP="00FF7738">
            <w:pPr>
              <w:rPr>
                <w:rFonts w:ascii="Verdana" w:hAnsi="Verdana"/>
                <w:i/>
                <w:iCs/>
              </w:rPr>
            </w:pPr>
            <w:r w:rsidRPr="001D5E0C">
              <w:rPr>
                <w:rFonts w:ascii="Verdana" w:hAnsi="Verdana"/>
                <w:i/>
                <w:iCs/>
              </w:rPr>
              <w:t>B</w:t>
            </w:r>
          </w:p>
        </w:tc>
        <w:tc>
          <w:tcPr>
            <w:tcW w:w="1714" w:type="dxa"/>
          </w:tcPr>
          <w:p w14:paraId="737CB7E5" w14:textId="77777777" w:rsidR="006E7389" w:rsidRPr="001D5E0C" w:rsidRDefault="006E7389" w:rsidP="00FF7738">
            <w:pPr>
              <w:rPr>
                <w:rFonts w:ascii="Verdana" w:hAnsi="Verdana"/>
                <w:i/>
                <w:iCs/>
              </w:rPr>
            </w:pPr>
          </w:p>
        </w:tc>
      </w:tr>
      <w:tr w:rsidR="006E7389" w:rsidRPr="001D5E0C" w14:paraId="1C237B8B" w14:textId="77777777" w:rsidTr="006E7389">
        <w:trPr>
          <w:trHeight w:val="730"/>
        </w:trPr>
        <w:tc>
          <w:tcPr>
            <w:tcW w:w="6374" w:type="dxa"/>
          </w:tcPr>
          <w:p w14:paraId="46E0D87A" w14:textId="77777777" w:rsidR="006E7389" w:rsidRPr="001D5E0C" w:rsidRDefault="006E7389" w:rsidP="00AB72D7">
            <w:pPr>
              <w:pStyle w:val="Paragraphedeliste"/>
              <w:numPr>
                <w:ilvl w:val="0"/>
                <w:numId w:val="16"/>
              </w:numPr>
              <w:rPr>
                <w:rFonts w:ascii="Verdana" w:hAnsi="Verdana"/>
                <w:i/>
                <w:iCs/>
              </w:rPr>
            </w:pPr>
            <w:r w:rsidRPr="001D5E0C">
              <w:rPr>
                <w:rFonts w:ascii="Verdana" w:hAnsi="Verdana"/>
                <w:i/>
                <w:iCs/>
              </w:rPr>
              <w:t>Etablir une culture pédagogique de travail collaboratif d’échanges de bonnes pratiques.</w:t>
            </w:r>
          </w:p>
        </w:tc>
        <w:tc>
          <w:tcPr>
            <w:tcW w:w="1558" w:type="dxa"/>
          </w:tcPr>
          <w:p w14:paraId="3ADD88B4" w14:textId="3A1F0A20" w:rsidR="006E7389" w:rsidRPr="001D5E0C" w:rsidRDefault="006E7389" w:rsidP="00FF7738">
            <w:pPr>
              <w:rPr>
                <w:rFonts w:ascii="Verdana" w:hAnsi="Verdana"/>
                <w:i/>
                <w:iCs/>
              </w:rPr>
            </w:pPr>
            <w:r w:rsidRPr="001D5E0C">
              <w:rPr>
                <w:rFonts w:ascii="Verdana" w:hAnsi="Verdana"/>
                <w:i/>
                <w:iCs/>
              </w:rPr>
              <w:t>B</w:t>
            </w:r>
          </w:p>
        </w:tc>
        <w:tc>
          <w:tcPr>
            <w:tcW w:w="1714" w:type="dxa"/>
          </w:tcPr>
          <w:p w14:paraId="5FD226B3" w14:textId="77777777" w:rsidR="006E7389" w:rsidRPr="001D5E0C" w:rsidRDefault="006E7389" w:rsidP="00FF7738">
            <w:pPr>
              <w:rPr>
                <w:rFonts w:ascii="Verdana" w:hAnsi="Verdana"/>
                <w:i/>
                <w:iCs/>
              </w:rPr>
            </w:pPr>
          </w:p>
        </w:tc>
      </w:tr>
      <w:tr w:rsidR="006E7389" w:rsidRPr="001D5E0C" w14:paraId="36228243" w14:textId="77777777" w:rsidTr="006E7389">
        <w:trPr>
          <w:trHeight w:val="730"/>
        </w:trPr>
        <w:tc>
          <w:tcPr>
            <w:tcW w:w="6374" w:type="dxa"/>
          </w:tcPr>
          <w:p w14:paraId="18474729" w14:textId="77777777" w:rsidR="006E7389" w:rsidRPr="001D5E0C" w:rsidRDefault="006E7389" w:rsidP="00AB72D7">
            <w:pPr>
              <w:pStyle w:val="Paragraphedeliste"/>
              <w:numPr>
                <w:ilvl w:val="0"/>
                <w:numId w:val="16"/>
              </w:numPr>
              <w:rPr>
                <w:rFonts w:ascii="Verdana" w:hAnsi="Verdana"/>
                <w:i/>
                <w:iCs/>
              </w:rPr>
            </w:pPr>
            <w:r w:rsidRPr="001D5E0C">
              <w:rPr>
                <w:rFonts w:ascii="Verdana" w:hAnsi="Verdana"/>
                <w:i/>
                <w:iCs/>
              </w:rPr>
              <w:t>Collaborer avec les partenaires extérieurs et intégrer l’établissement dans son environnement.</w:t>
            </w:r>
          </w:p>
        </w:tc>
        <w:tc>
          <w:tcPr>
            <w:tcW w:w="1558" w:type="dxa"/>
          </w:tcPr>
          <w:p w14:paraId="0181A433" w14:textId="13110308" w:rsidR="006E7389" w:rsidRPr="001D5E0C" w:rsidRDefault="006E7389" w:rsidP="00FF7738">
            <w:pPr>
              <w:rPr>
                <w:rFonts w:ascii="Verdana" w:hAnsi="Verdana"/>
                <w:i/>
                <w:iCs/>
              </w:rPr>
            </w:pPr>
            <w:r w:rsidRPr="001D5E0C">
              <w:rPr>
                <w:rFonts w:ascii="Verdana" w:hAnsi="Verdana"/>
                <w:i/>
                <w:iCs/>
              </w:rPr>
              <w:t>B</w:t>
            </w:r>
          </w:p>
        </w:tc>
        <w:tc>
          <w:tcPr>
            <w:tcW w:w="1714" w:type="dxa"/>
          </w:tcPr>
          <w:p w14:paraId="6584E3C2" w14:textId="77777777" w:rsidR="006E7389" w:rsidRPr="001D5E0C" w:rsidRDefault="006E7389" w:rsidP="00FF7738">
            <w:pPr>
              <w:rPr>
                <w:rFonts w:ascii="Verdana" w:hAnsi="Verdana"/>
                <w:i/>
                <w:iCs/>
              </w:rPr>
            </w:pPr>
          </w:p>
        </w:tc>
      </w:tr>
    </w:tbl>
    <w:p w14:paraId="41D358DA" w14:textId="77777777" w:rsidR="00B06CB1" w:rsidRPr="00894DC3" w:rsidRDefault="00B06CB1" w:rsidP="000A3E22">
      <w:pPr>
        <w:rPr>
          <w:rFonts w:ascii="Verdana" w:hAnsi="Verdana"/>
          <w:sz w:val="10"/>
          <w:szCs w:val="10"/>
          <w:u w:val="single"/>
        </w:rPr>
      </w:pPr>
    </w:p>
    <w:p w14:paraId="46AE9A63" w14:textId="01EF25E4" w:rsidR="005F1227" w:rsidRDefault="005F1227" w:rsidP="000A3E22">
      <w:pPr>
        <w:rPr>
          <w:rFonts w:ascii="Verdana" w:hAnsi="Verdana"/>
          <w:u w:val="single"/>
        </w:rPr>
      </w:pPr>
      <w:r>
        <w:rPr>
          <w:rFonts w:ascii="Verdana" w:hAnsi="Verdana"/>
          <w:u w:val="single"/>
        </w:rPr>
        <w:t xml:space="preserve">5° Compétence obligatoire transversale </w:t>
      </w:r>
    </w:p>
    <w:tbl>
      <w:tblPr>
        <w:tblStyle w:val="Grilledutableau"/>
        <w:tblW w:w="9646" w:type="dxa"/>
        <w:tblLook w:val="04A0" w:firstRow="1" w:lastRow="0" w:firstColumn="1" w:lastColumn="0" w:noHBand="0" w:noVBand="1"/>
      </w:tblPr>
      <w:tblGrid>
        <w:gridCol w:w="6374"/>
        <w:gridCol w:w="1558"/>
        <w:gridCol w:w="1714"/>
      </w:tblGrid>
      <w:tr w:rsidR="005F1227" w14:paraId="0B55843E" w14:textId="77777777" w:rsidTr="00DB191F">
        <w:trPr>
          <w:trHeight w:val="730"/>
        </w:trPr>
        <w:tc>
          <w:tcPr>
            <w:tcW w:w="6374" w:type="dxa"/>
          </w:tcPr>
          <w:p w14:paraId="1E4AB376" w14:textId="77777777" w:rsidR="005F1227" w:rsidRDefault="005F1227" w:rsidP="00DB191F">
            <w:pPr>
              <w:pStyle w:val="Paragraphedeliste"/>
              <w:ind w:left="1080"/>
              <w:rPr>
                <w:rFonts w:ascii="Verdana" w:hAnsi="Verdana"/>
              </w:rPr>
            </w:pPr>
          </w:p>
        </w:tc>
        <w:tc>
          <w:tcPr>
            <w:tcW w:w="1558" w:type="dxa"/>
          </w:tcPr>
          <w:p w14:paraId="32D374CF" w14:textId="415E15D6" w:rsidR="005F1227" w:rsidRDefault="005F1227" w:rsidP="00DB191F">
            <w:pPr>
              <w:rPr>
                <w:rFonts w:ascii="Verdana" w:hAnsi="Verdana"/>
              </w:rPr>
            </w:pPr>
            <w:r>
              <w:rPr>
                <w:rFonts w:ascii="Verdana" w:hAnsi="Verdana"/>
              </w:rPr>
              <w:t>Niveau de maîtrise</w:t>
            </w:r>
          </w:p>
        </w:tc>
        <w:tc>
          <w:tcPr>
            <w:tcW w:w="1714" w:type="dxa"/>
          </w:tcPr>
          <w:p w14:paraId="7534F2DA" w14:textId="48C8E7E4" w:rsidR="005F1227" w:rsidRDefault="005F1227" w:rsidP="00DB191F">
            <w:pPr>
              <w:rPr>
                <w:rFonts w:ascii="Verdana" w:hAnsi="Verdana"/>
              </w:rPr>
            </w:pPr>
            <w:r>
              <w:rPr>
                <w:rFonts w:ascii="Verdana" w:hAnsi="Verdana"/>
              </w:rPr>
              <w:t>Pondération</w:t>
            </w:r>
          </w:p>
        </w:tc>
      </w:tr>
      <w:tr w:rsidR="005F1227" w14:paraId="58C749E0" w14:textId="77777777" w:rsidTr="00DB191F">
        <w:trPr>
          <w:trHeight w:val="730"/>
        </w:trPr>
        <w:tc>
          <w:tcPr>
            <w:tcW w:w="6374" w:type="dxa"/>
          </w:tcPr>
          <w:p w14:paraId="6ABEF97D" w14:textId="2CE98295" w:rsidR="005F1227" w:rsidRPr="006F353A" w:rsidRDefault="00BC380F" w:rsidP="006F353A">
            <w:pPr>
              <w:pStyle w:val="Paragraphedeliste"/>
              <w:numPr>
                <w:ilvl w:val="0"/>
                <w:numId w:val="18"/>
              </w:numPr>
              <w:rPr>
                <w:rFonts w:ascii="Verdana" w:hAnsi="Verdana"/>
                <w:i/>
                <w:iCs/>
              </w:rPr>
            </w:pPr>
            <w:r w:rsidRPr="006F353A">
              <w:rPr>
                <w:rFonts w:ascii="Verdana" w:hAnsi="Verdana"/>
                <w:i/>
                <w:iCs/>
              </w:rPr>
              <w:t>Avoir la capacité d’accompagner le changement</w:t>
            </w:r>
          </w:p>
        </w:tc>
        <w:tc>
          <w:tcPr>
            <w:tcW w:w="1558" w:type="dxa"/>
          </w:tcPr>
          <w:p w14:paraId="3B762EBD" w14:textId="2F008CC6" w:rsidR="005F1227" w:rsidRPr="00ED6002" w:rsidRDefault="00F74DE5" w:rsidP="00DB191F">
            <w:pPr>
              <w:rPr>
                <w:rFonts w:ascii="Verdana" w:hAnsi="Verdana"/>
                <w:i/>
                <w:iCs/>
              </w:rPr>
            </w:pPr>
            <w:r w:rsidRPr="00ED6002">
              <w:rPr>
                <w:rFonts w:ascii="Verdana" w:hAnsi="Verdana"/>
                <w:i/>
                <w:iCs/>
              </w:rPr>
              <w:t>B</w:t>
            </w:r>
          </w:p>
        </w:tc>
        <w:tc>
          <w:tcPr>
            <w:tcW w:w="1714" w:type="dxa"/>
          </w:tcPr>
          <w:p w14:paraId="3FEBEBF1" w14:textId="2D2F906A" w:rsidR="005F1227" w:rsidRDefault="005F1227" w:rsidP="00DB191F">
            <w:pPr>
              <w:rPr>
                <w:rFonts w:ascii="Verdana" w:hAnsi="Verdana"/>
              </w:rPr>
            </w:pPr>
          </w:p>
        </w:tc>
      </w:tr>
    </w:tbl>
    <w:p w14:paraId="491D6486" w14:textId="77777777" w:rsidR="00894DC3" w:rsidRPr="00894DC3" w:rsidRDefault="00894DC3" w:rsidP="00D30509">
      <w:pPr>
        <w:rPr>
          <w:rFonts w:ascii="Verdana" w:hAnsi="Verdana"/>
          <w:b/>
          <w:sz w:val="10"/>
          <w:szCs w:val="10"/>
          <w:u w:val="double"/>
        </w:rPr>
      </w:pPr>
    </w:p>
    <w:p w14:paraId="750ABFAE" w14:textId="3C19E971" w:rsidR="00D30509" w:rsidRPr="000B31E3" w:rsidRDefault="00133C62" w:rsidP="00D30509">
      <w:pPr>
        <w:rPr>
          <w:rFonts w:ascii="Verdana" w:hAnsi="Verdana"/>
          <w:b/>
          <w:u w:val="double"/>
        </w:rPr>
      </w:pPr>
      <w:r w:rsidRPr="000B31E3">
        <w:rPr>
          <w:rFonts w:ascii="Verdana" w:hAnsi="Verdana"/>
          <w:b/>
          <w:u w:val="double"/>
        </w:rPr>
        <w:t>Lé</w:t>
      </w:r>
      <w:r>
        <w:rPr>
          <w:rFonts w:ascii="Verdana" w:hAnsi="Verdana"/>
          <w:b/>
          <w:u w:val="double"/>
        </w:rPr>
        <w:t>gende des</w:t>
      </w:r>
      <w:r w:rsidR="00BC222E" w:rsidRPr="000B31E3">
        <w:rPr>
          <w:rFonts w:ascii="Verdana" w:hAnsi="Verdana"/>
          <w:b/>
          <w:u w:val="double"/>
        </w:rPr>
        <w:t xml:space="preserve"> niveau</w:t>
      </w:r>
      <w:r>
        <w:rPr>
          <w:rFonts w:ascii="Verdana" w:hAnsi="Verdana"/>
          <w:b/>
          <w:u w:val="double"/>
        </w:rPr>
        <w:t>x</w:t>
      </w:r>
      <w:r w:rsidR="00BC222E" w:rsidRPr="000B31E3">
        <w:rPr>
          <w:rFonts w:ascii="Verdana" w:hAnsi="Verdana"/>
          <w:b/>
          <w:u w:val="double"/>
        </w:rPr>
        <w:t xml:space="preserve"> de maitrise des compétences</w:t>
      </w:r>
    </w:p>
    <w:p w14:paraId="14F80159" w14:textId="2A89DC4E" w:rsidR="00F02DB9" w:rsidRPr="00894DC3" w:rsidRDefault="0060249E">
      <w:pPr>
        <w:rPr>
          <w:rFonts w:ascii="Verdana" w:hAnsi="Verdana"/>
          <w:sz w:val="20"/>
          <w:szCs w:val="20"/>
        </w:rPr>
      </w:pPr>
      <w:r w:rsidRPr="00894DC3">
        <w:rPr>
          <w:rFonts w:ascii="Verdana" w:hAnsi="Verdana"/>
          <w:sz w:val="20"/>
          <w:szCs w:val="20"/>
        </w:rPr>
        <w:t>1°</w:t>
      </w:r>
      <w:r w:rsidR="000D3959" w:rsidRPr="00894DC3">
        <w:rPr>
          <w:rFonts w:ascii="Verdana" w:hAnsi="Verdana"/>
          <w:sz w:val="20"/>
          <w:szCs w:val="20"/>
        </w:rPr>
        <w:t xml:space="preserve"> Niveau de maitrise (A) : aptitude à acquérir la compétence</w:t>
      </w:r>
      <w:r w:rsidR="008570C6" w:rsidRPr="00894DC3">
        <w:rPr>
          <w:rFonts w:ascii="Verdana" w:hAnsi="Verdana"/>
          <w:sz w:val="20"/>
          <w:szCs w:val="20"/>
        </w:rPr>
        <w:t xml:space="preserve"> </w:t>
      </w:r>
      <w:r w:rsidR="008570C6" w:rsidRPr="00894DC3">
        <w:rPr>
          <w:rFonts w:ascii="Calibri" w:hAnsi="Calibri" w:cs="Calibri"/>
          <w:sz w:val="20"/>
          <w:szCs w:val="20"/>
        </w:rPr>
        <w:t>→</w:t>
      </w:r>
      <w:r w:rsidR="008570C6" w:rsidRPr="00894DC3">
        <w:rPr>
          <w:rFonts w:ascii="Verdana" w:hAnsi="Verdana"/>
          <w:sz w:val="20"/>
          <w:szCs w:val="20"/>
        </w:rPr>
        <w:t xml:space="preserve"> </w:t>
      </w:r>
      <w:r w:rsidR="00F55AAA" w:rsidRPr="00894DC3">
        <w:rPr>
          <w:rFonts w:ascii="Verdana" w:hAnsi="Verdana"/>
          <w:sz w:val="20"/>
          <w:szCs w:val="20"/>
        </w:rPr>
        <w:t>Avoir des notions théoriques ; avoir une connaissance, une comp</w:t>
      </w:r>
      <w:r w:rsidR="00066B35" w:rsidRPr="00894DC3">
        <w:rPr>
          <w:rFonts w:ascii="Verdana" w:hAnsi="Verdana"/>
          <w:sz w:val="20"/>
          <w:szCs w:val="20"/>
        </w:rPr>
        <w:t>réhension.</w:t>
      </w:r>
    </w:p>
    <w:p w14:paraId="54D54179" w14:textId="67CEBEFF" w:rsidR="001465EB" w:rsidRPr="00894DC3" w:rsidRDefault="001465EB">
      <w:pPr>
        <w:rPr>
          <w:rFonts w:ascii="Verdana" w:hAnsi="Verdana"/>
          <w:sz w:val="20"/>
          <w:szCs w:val="20"/>
        </w:rPr>
      </w:pPr>
      <w:r w:rsidRPr="00894DC3">
        <w:rPr>
          <w:rFonts w:ascii="Verdana" w:hAnsi="Verdana"/>
          <w:sz w:val="20"/>
          <w:szCs w:val="20"/>
        </w:rPr>
        <w:t>2° Niveau de maitrise (B) : élémentaire</w:t>
      </w:r>
      <w:r w:rsidR="00066B35" w:rsidRPr="00894DC3">
        <w:rPr>
          <w:rFonts w:ascii="Verdana" w:hAnsi="Verdana"/>
          <w:sz w:val="20"/>
          <w:szCs w:val="20"/>
        </w:rPr>
        <w:t xml:space="preserve"> </w:t>
      </w:r>
      <w:r w:rsidR="00066B35" w:rsidRPr="00894DC3">
        <w:rPr>
          <w:rFonts w:ascii="Calibri" w:hAnsi="Calibri" w:cs="Calibri"/>
          <w:sz w:val="20"/>
          <w:szCs w:val="20"/>
        </w:rPr>
        <w:t>→</w:t>
      </w:r>
      <w:r w:rsidR="00066B35" w:rsidRPr="00894DC3">
        <w:rPr>
          <w:rFonts w:ascii="Verdana" w:hAnsi="Verdana"/>
          <w:sz w:val="20"/>
          <w:szCs w:val="20"/>
        </w:rPr>
        <w:t xml:space="preserve"> Agir de façon réactive ; agir avec un accompagnement</w:t>
      </w:r>
      <w:r w:rsidR="00282022" w:rsidRPr="00894DC3">
        <w:rPr>
          <w:rFonts w:ascii="Verdana" w:hAnsi="Verdana"/>
          <w:sz w:val="20"/>
          <w:szCs w:val="20"/>
        </w:rPr>
        <w:t>.</w:t>
      </w:r>
    </w:p>
    <w:p w14:paraId="1477D9C5" w14:textId="4C7FDDD7" w:rsidR="001465EB" w:rsidRPr="00894DC3" w:rsidRDefault="001465EB">
      <w:pPr>
        <w:rPr>
          <w:rFonts w:ascii="Verdana" w:hAnsi="Verdana"/>
          <w:sz w:val="20"/>
          <w:szCs w:val="20"/>
        </w:rPr>
      </w:pPr>
      <w:r w:rsidRPr="00894DC3">
        <w:rPr>
          <w:rFonts w:ascii="Verdana" w:hAnsi="Verdana"/>
          <w:sz w:val="20"/>
          <w:szCs w:val="20"/>
        </w:rPr>
        <w:t>3° Niveau de ma</w:t>
      </w:r>
      <w:r w:rsidR="00A10555" w:rsidRPr="00894DC3">
        <w:rPr>
          <w:rFonts w:ascii="Verdana" w:hAnsi="Verdana"/>
          <w:sz w:val="20"/>
          <w:szCs w:val="20"/>
        </w:rPr>
        <w:t>i</w:t>
      </w:r>
      <w:r w:rsidRPr="00894DC3">
        <w:rPr>
          <w:rFonts w:ascii="Verdana" w:hAnsi="Verdana"/>
          <w:sz w:val="20"/>
          <w:szCs w:val="20"/>
        </w:rPr>
        <w:t>trise (C)</w:t>
      </w:r>
      <w:r w:rsidR="00A10555" w:rsidRPr="00894DC3">
        <w:rPr>
          <w:rFonts w:ascii="Verdana" w:hAnsi="Verdana"/>
          <w:sz w:val="20"/>
          <w:szCs w:val="20"/>
        </w:rPr>
        <w:t> : intermédiaire</w:t>
      </w:r>
      <w:r w:rsidR="00282022" w:rsidRPr="00894DC3">
        <w:rPr>
          <w:rFonts w:ascii="Verdana" w:hAnsi="Verdana"/>
          <w:sz w:val="20"/>
          <w:szCs w:val="20"/>
        </w:rPr>
        <w:t xml:space="preserve"> </w:t>
      </w:r>
      <w:r w:rsidR="00282022" w:rsidRPr="00894DC3">
        <w:rPr>
          <w:rFonts w:ascii="Calibri" w:hAnsi="Calibri" w:cs="Calibri"/>
          <w:sz w:val="20"/>
          <w:szCs w:val="20"/>
        </w:rPr>
        <w:t xml:space="preserve">→ </w:t>
      </w:r>
      <w:r w:rsidR="00282022" w:rsidRPr="00894DC3">
        <w:rPr>
          <w:rFonts w:ascii="Verdana" w:hAnsi="Verdana" w:cs="Calibri"/>
          <w:sz w:val="20"/>
          <w:szCs w:val="20"/>
        </w:rPr>
        <w:t>Agir de façon proactive ; a</w:t>
      </w:r>
      <w:r w:rsidR="005A394C" w:rsidRPr="00894DC3">
        <w:rPr>
          <w:rFonts w:ascii="Verdana" w:hAnsi="Verdana" w:cs="Calibri"/>
          <w:sz w:val="20"/>
          <w:szCs w:val="20"/>
        </w:rPr>
        <w:t>gir de façon autonome.</w:t>
      </w:r>
    </w:p>
    <w:p w14:paraId="361307D6" w14:textId="6D023C2C" w:rsidR="00A10555" w:rsidRPr="00894DC3" w:rsidRDefault="00A10555">
      <w:pPr>
        <w:rPr>
          <w:rFonts w:ascii="Verdana" w:hAnsi="Verdana"/>
          <w:sz w:val="20"/>
          <w:szCs w:val="20"/>
        </w:rPr>
      </w:pPr>
      <w:r w:rsidRPr="00894DC3">
        <w:rPr>
          <w:rFonts w:ascii="Verdana" w:hAnsi="Verdana"/>
          <w:sz w:val="20"/>
          <w:szCs w:val="20"/>
        </w:rPr>
        <w:t xml:space="preserve">4° Niveau de maitrise (D) : </w:t>
      </w:r>
      <w:r w:rsidR="00932C32" w:rsidRPr="00894DC3">
        <w:rPr>
          <w:rFonts w:ascii="Verdana" w:hAnsi="Verdana"/>
          <w:sz w:val="20"/>
          <w:szCs w:val="20"/>
        </w:rPr>
        <w:t>avancé</w:t>
      </w:r>
      <w:r w:rsidR="005A394C" w:rsidRPr="00894DC3">
        <w:rPr>
          <w:rFonts w:ascii="Verdana" w:hAnsi="Verdana"/>
          <w:sz w:val="20"/>
          <w:szCs w:val="20"/>
        </w:rPr>
        <w:t xml:space="preserve"> </w:t>
      </w:r>
      <w:r w:rsidR="005A394C" w:rsidRPr="00894DC3">
        <w:rPr>
          <w:rFonts w:ascii="Calibri" w:hAnsi="Calibri" w:cs="Calibri"/>
          <w:sz w:val="20"/>
          <w:szCs w:val="20"/>
        </w:rPr>
        <w:t>→</w:t>
      </w:r>
      <w:r w:rsidR="005A394C" w:rsidRPr="00894DC3">
        <w:rPr>
          <w:rFonts w:ascii="Verdana" w:hAnsi="Verdana"/>
          <w:sz w:val="20"/>
          <w:szCs w:val="20"/>
        </w:rPr>
        <w:t xml:space="preserve"> Ajouter des prop</w:t>
      </w:r>
      <w:r w:rsidR="0005164E" w:rsidRPr="00894DC3">
        <w:rPr>
          <w:rFonts w:ascii="Verdana" w:hAnsi="Verdana"/>
          <w:sz w:val="20"/>
          <w:szCs w:val="20"/>
        </w:rPr>
        <w:t>ositions créatives ; faire preuve d’anticipation.</w:t>
      </w:r>
    </w:p>
    <w:sectPr w:rsidR="00A10555" w:rsidRPr="00894DC3" w:rsidSect="00345BE2">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EA69" w14:textId="77777777" w:rsidR="00345BE2" w:rsidRDefault="00345BE2" w:rsidP="00FD7079">
      <w:pPr>
        <w:spacing w:after="0" w:line="240" w:lineRule="auto"/>
      </w:pPr>
      <w:r>
        <w:separator/>
      </w:r>
    </w:p>
  </w:endnote>
  <w:endnote w:type="continuationSeparator" w:id="0">
    <w:p w14:paraId="3F9C7FED" w14:textId="77777777" w:rsidR="00345BE2" w:rsidRDefault="00345BE2" w:rsidP="00FD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0161" w14:textId="45512A0C" w:rsidR="008C1CC0" w:rsidRPr="00534648" w:rsidRDefault="008751F0">
    <w:pPr>
      <w:pStyle w:val="Pieddepage"/>
      <w:rPr>
        <w:sz w:val="18"/>
      </w:rPr>
    </w:pPr>
    <w:r w:rsidRPr="00534648">
      <w:rPr>
        <w:sz w:val="18"/>
      </w:rPr>
      <w:ptab w:relativeTo="margin" w:alignment="center" w:leader="none"/>
    </w:r>
    <w:r w:rsidRPr="00534648">
      <w:rPr>
        <w:sz w:val="18"/>
      </w:rPr>
      <w:ptab w:relativeTo="margin" w:alignment="right" w:leader="none"/>
    </w:r>
    <w:r w:rsidRPr="00534648">
      <w:rPr>
        <w:sz w:val="18"/>
        <w:lang w:val="fr-FR"/>
      </w:rPr>
      <w:t xml:space="preserve">Page </w:t>
    </w:r>
    <w:r w:rsidRPr="00534648">
      <w:rPr>
        <w:b/>
        <w:sz w:val="18"/>
      </w:rPr>
      <w:fldChar w:fldCharType="begin"/>
    </w:r>
    <w:r w:rsidRPr="00534648">
      <w:rPr>
        <w:b/>
        <w:sz w:val="18"/>
      </w:rPr>
      <w:instrText>PAGE  \* Arabic  \* MERGEFORMAT</w:instrText>
    </w:r>
    <w:r w:rsidRPr="00534648">
      <w:rPr>
        <w:b/>
        <w:sz w:val="18"/>
      </w:rPr>
      <w:fldChar w:fldCharType="separate"/>
    </w:r>
    <w:r w:rsidR="00FD7079" w:rsidRPr="00FD7079">
      <w:rPr>
        <w:b/>
        <w:noProof/>
        <w:sz w:val="18"/>
        <w:lang w:val="fr-FR"/>
      </w:rPr>
      <w:t>4</w:t>
    </w:r>
    <w:r w:rsidRPr="00534648">
      <w:rPr>
        <w:b/>
        <w:sz w:val="18"/>
      </w:rPr>
      <w:fldChar w:fldCharType="end"/>
    </w:r>
    <w:r w:rsidRPr="00534648">
      <w:rPr>
        <w:sz w:val="18"/>
        <w:lang w:val="fr-FR"/>
      </w:rPr>
      <w:t xml:space="preserve"> sur </w:t>
    </w:r>
    <w:r w:rsidRPr="00534648">
      <w:rPr>
        <w:b/>
        <w:sz w:val="18"/>
      </w:rPr>
      <w:fldChar w:fldCharType="begin"/>
    </w:r>
    <w:r w:rsidRPr="00534648">
      <w:rPr>
        <w:b/>
        <w:sz w:val="18"/>
      </w:rPr>
      <w:instrText>NUMPAGES  \* Arabic  \* MERGEFORMAT</w:instrText>
    </w:r>
    <w:r w:rsidRPr="00534648">
      <w:rPr>
        <w:b/>
        <w:sz w:val="18"/>
      </w:rPr>
      <w:fldChar w:fldCharType="separate"/>
    </w:r>
    <w:r w:rsidR="00FD7079" w:rsidRPr="00FD7079">
      <w:rPr>
        <w:b/>
        <w:noProof/>
        <w:sz w:val="18"/>
        <w:lang w:val="fr-FR"/>
      </w:rPr>
      <w:t>5</w:t>
    </w:r>
    <w:r w:rsidRPr="0053464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680F" w14:textId="77777777" w:rsidR="00345BE2" w:rsidRDefault="00345BE2" w:rsidP="00FD7079">
      <w:pPr>
        <w:spacing w:after="0" w:line="240" w:lineRule="auto"/>
      </w:pPr>
      <w:r>
        <w:separator/>
      </w:r>
    </w:p>
  </w:footnote>
  <w:footnote w:type="continuationSeparator" w:id="0">
    <w:p w14:paraId="4780D314" w14:textId="77777777" w:rsidR="00345BE2" w:rsidRDefault="00345BE2" w:rsidP="00FD7079">
      <w:pPr>
        <w:spacing w:after="0" w:line="240" w:lineRule="auto"/>
      </w:pPr>
      <w:r>
        <w:continuationSeparator/>
      </w:r>
    </w:p>
  </w:footnote>
  <w:footnote w:id="1">
    <w:p w14:paraId="14F8016C" w14:textId="5943FA64" w:rsidR="00FD7079" w:rsidRDefault="00FD7079" w:rsidP="00FD7079">
      <w:pPr>
        <w:pStyle w:val="Notedebasdepage"/>
        <w:jc w:val="both"/>
      </w:pPr>
      <w:r>
        <w:rPr>
          <w:rStyle w:val="Appelnotedebasdep"/>
        </w:rPr>
        <w:footnoteRef/>
      </w:r>
      <w:r>
        <w:t xml:space="preserve"> C</w:t>
      </w:r>
      <w:r w:rsidRPr="00737814">
        <w:t xml:space="preserve">onstituant un titre de capacité tel que défini à l’article 100 du décret </w:t>
      </w:r>
      <w:r>
        <w:t>du 2 février 2007 fixant le statut des directeurs et directrices dans l’enseignement.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2EA"/>
    <w:multiLevelType w:val="hybridMultilevel"/>
    <w:tmpl w:val="DDA8F5BE"/>
    <w:lvl w:ilvl="0" w:tplc="11F8C39E">
      <w:start w:val="1"/>
      <w:numFmt w:val="decimal"/>
      <w:lvlText w:val="%1."/>
      <w:lvlJc w:val="left"/>
      <w:pPr>
        <w:ind w:left="1068" w:hanging="360"/>
      </w:pPr>
      <w:rPr>
        <w:rFonts w:ascii="Verdana" w:eastAsia="Calibri" w:hAnsi="Verdana" w:cs="Times New Roman"/>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063D0B88"/>
    <w:multiLevelType w:val="hybridMultilevel"/>
    <w:tmpl w:val="B262D5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31CE7"/>
    <w:multiLevelType w:val="hybridMultilevel"/>
    <w:tmpl w:val="3BFED8D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E117B0"/>
    <w:multiLevelType w:val="hybridMultilevel"/>
    <w:tmpl w:val="792ADFDE"/>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1B7E71FA"/>
    <w:multiLevelType w:val="hybridMultilevel"/>
    <w:tmpl w:val="9DF41D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E584CD3"/>
    <w:multiLevelType w:val="hybridMultilevel"/>
    <w:tmpl w:val="1F207236"/>
    <w:lvl w:ilvl="0" w:tplc="12464D56">
      <w:start w:val="1"/>
      <w:numFmt w:val="decimal"/>
      <w:lvlText w:val="%1."/>
      <w:lvlJc w:val="left"/>
      <w:pPr>
        <w:ind w:left="1080" w:hanging="360"/>
      </w:pPr>
      <w:rPr>
        <w:rFonts w:ascii="Verdana" w:eastAsia="Calibri" w:hAnsi="Verdana" w:cs="Times New Roman"/>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20F58B4"/>
    <w:multiLevelType w:val="hybridMultilevel"/>
    <w:tmpl w:val="75A4815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4D17D29"/>
    <w:multiLevelType w:val="hybridMultilevel"/>
    <w:tmpl w:val="4560C3D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5B050C6"/>
    <w:multiLevelType w:val="hybridMultilevel"/>
    <w:tmpl w:val="EF38FA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343086"/>
    <w:multiLevelType w:val="hybridMultilevel"/>
    <w:tmpl w:val="7D84AB5A"/>
    <w:lvl w:ilvl="0" w:tplc="0664A66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0" w15:restartNumberingAfterBreak="0">
    <w:nsid w:val="451B6D84"/>
    <w:multiLevelType w:val="hybridMultilevel"/>
    <w:tmpl w:val="EF38FA0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6183F88"/>
    <w:multiLevelType w:val="hybridMultilevel"/>
    <w:tmpl w:val="0F8A98E6"/>
    <w:lvl w:ilvl="0" w:tplc="5E3CBC74">
      <w:start w:val="1"/>
      <w:numFmt w:val="decimal"/>
      <w:lvlText w:val="%1."/>
      <w:lvlJc w:val="left"/>
      <w:pPr>
        <w:ind w:left="1080" w:hanging="360"/>
      </w:pPr>
      <w:rPr>
        <w:rFonts w:ascii="Verdana" w:eastAsia="Calibri" w:hAnsi="Verdana" w:cs="Times New Roman"/>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542E3B49"/>
    <w:multiLevelType w:val="hybridMultilevel"/>
    <w:tmpl w:val="5CD23BA4"/>
    <w:lvl w:ilvl="0" w:tplc="25907C70">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3" w15:restartNumberingAfterBreak="0">
    <w:nsid w:val="582835F8"/>
    <w:multiLevelType w:val="hybridMultilevel"/>
    <w:tmpl w:val="8F4274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9462A1F"/>
    <w:multiLevelType w:val="hybridMultilevel"/>
    <w:tmpl w:val="B262D50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B8E29FB"/>
    <w:multiLevelType w:val="hybridMultilevel"/>
    <w:tmpl w:val="75A4815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544276"/>
    <w:multiLevelType w:val="hybridMultilevel"/>
    <w:tmpl w:val="4560C3D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8CC7D67"/>
    <w:multiLevelType w:val="hybridMultilevel"/>
    <w:tmpl w:val="EB3885F6"/>
    <w:lvl w:ilvl="0" w:tplc="C3AC3AC4">
      <w:start w:val="1"/>
      <w:numFmt w:val="decimal"/>
      <w:lvlText w:val="%1."/>
      <w:lvlJc w:val="left"/>
      <w:pPr>
        <w:ind w:left="1080" w:hanging="360"/>
      </w:pPr>
      <w:rPr>
        <w:rFonts w:ascii="Verdana" w:eastAsiaTheme="minorHAnsi" w:hAnsi="Verdana" w:cstheme="minorBidi"/>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16cid:durableId="817039754">
    <w:abstractNumId w:val="17"/>
  </w:num>
  <w:num w:numId="2" w16cid:durableId="513349369">
    <w:abstractNumId w:val="5"/>
  </w:num>
  <w:num w:numId="3" w16cid:durableId="1875802007">
    <w:abstractNumId w:val="11"/>
  </w:num>
  <w:num w:numId="4" w16cid:durableId="315845616">
    <w:abstractNumId w:val="0"/>
  </w:num>
  <w:num w:numId="5" w16cid:durableId="1175151146">
    <w:abstractNumId w:val="3"/>
  </w:num>
  <w:num w:numId="6" w16cid:durableId="251938636">
    <w:abstractNumId w:val="12"/>
  </w:num>
  <w:num w:numId="7" w16cid:durableId="52583022">
    <w:abstractNumId w:val="9"/>
  </w:num>
  <w:num w:numId="8" w16cid:durableId="1945991211">
    <w:abstractNumId w:val="4"/>
  </w:num>
  <w:num w:numId="9" w16cid:durableId="418211547">
    <w:abstractNumId w:val="14"/>
  </w:num>
  <w:num w:numId="10" w16cid:durableId="334655679">
    <w:abstractNumId w:val="6"/>
  </w:num>
  <w:num w:numId="11" w16cid:durableId="2121483526">
    <w:abstractNumId w:val="7"/>
  </w:num>
  <w:num w:numId="12" w16cid:durableId="275722462">
    <w:abstractNumId w:val="10"/>
  </w:num>
  <w:num w:numId="13" w16cid:durableId="201721383">
    <w:abstractNumId w:val="1"/>
  </w:num>
  <w:num w:numId="14" w16cid:durableId="1085028856">
    <w:abstractNumId w:val="15"/>
  </w:num>
  <w:num w:numId="15" w16cid:durableId="1958296503">
    <w:abstractNumId w:val="16"/>
  </w:num>
  <w:num w:numId="16" w16cid:durableId="1904950197">
    <w:abstractNumId w:val="8"/>
  </w:num>
  <w:num w:numId="17" w16cid:durableId="1735622068">
    <w:abstractNumId w:val="13"/>
  </w:num>
  <w:num w:numId="18" w16cid:durableId="78580595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79"/>
    <w:rsid w:val="0001751A"/>
    <w:rsid w:val="000202A1"/>
    <w:rsid w:val="000219D3"/>
    <w:rsid w:val="00027CE2"/>
    <w:rsid w:val="00030DB5"/>
    <w:rsid w:val="00032845"/>
    <w:rsid w:val="00034400"/>
    <w:rsid w:val="00036CAC"/>
    <w:rsid w:val="000445B4"/>
    <w:rsid w:val="0005164E"/>
    <w:rsid w:val="00052C70"/>
    <w:rsid w:val="00060C27"/>
    <w:rsid w:val="00064DAC"/>
    <w:rsid w:val="00066B35"/>
    <w:rsid w:val="00067F3C"/>
    <w:rsid w:val="00070237"/>
    <w:rsid w:val="000725EB"/>
    <w:rsid w:val="000741FC"/>
    <w:rsid w:val="00080689"/>
    <w:rsid w:val="00080F3C"/>
    <w:rsid w:val="00082247"/>
    <w:rsid w:val="00084CD3"/>
    <w:rsid w:val="00086F1E"/>
    <w:rsid w:val="00096BBA"/>
    <w:rsid w:val="000A1685"/>
    <w:rsid w:val="000A2889"/>
    <w:rsid w:val="000A3DC6"/>
    <w:rsid w:val="000A3E22"/>
    <w:rsid w:val="000A5E71"/>
    <w:rsid w:val="000A6BCE"/>
    <w:rsid w:val="000B0536"/>
    <w:rsid w:val="000B31E3"/>
    <w:rsid w:val="000B67EC"/>
    <w:rsid w:val="000C577D"/>
    <w:rsid w:val="000C6F87"/>
    <w:rsid w:val="000D3959"/>
    <w:rsid w:val="000E22F6"/>
    <w:rsid w:val="000E70DC"/>
    <w:rsid w:val="000F3643"/>
    <w:rsid w:val="00114FB0"/>
    <w:rsid w:val="0012095D"/>
    <w:rsid w:val="00123B4D"/>
    <w:rsid w:val="00124A5D"/>
    <w:rsid w:val="00133C62"/>
    <w:rsid w:val="00136EFC"/>
    <w:rsid w:val="00142E80"/>
    <w:rsid w:val="00144A4F"/>
    <w:rsid w:val="00144A82"/>
    <w:rsid w:val="00144FD3"/>
    <w:rsid w:val="001465EB"/>
    <w:rsid w:val="00150CEF"/>
    <w:rsid w:val="00151D8D"/>
    <w:rsid w:val="00151FA0"/>
    <w:rsid w:val="00153C52"/>
    <w:rsid w:val="001642D2"/>
    <w:rsid w:val="00165563"/>
    <w:rsid w:val="00166759"/>
    <w:rsid w:val="00175CD1"/>
    <w:rsid w:val="001776D9"/>
    <w:rsid w:val="001778A1"/>
    <w:rsid w:val="00183BB3"/>
    <w:rsid w:val="00185958"/>
    <w:rsid w:val="001918E5"/>
    <w:rsid w:val="001955FB"/>
    <w:rsid w:val="001A2676"/>
    <w:rsid w:val="001B02ED"/>
    <w:rsid w:val="001B17A2"/>
    <w:rsid w:val="001B193D"/>
    <w:rsid w:val="001B3924"/>
    <w:rsid w:val="001C5BBC"/>
    <w:rsid w:val="001C5FD2"/>
    <w:rsid w:val="001C6148"/>
    <w:rsid w:val="001D0DD7"/>
    <w:rsid w:val="001D5E0C"/>
    <w:rsid w:val="001D60E9"/>
    <w:rsid w:val="001E4FA9"/>
    <w:rsid w:val="001F0625"/>
    <w:rsid w:val="001F55EA"/>
    <w:rsid w:val="00200327"/>
    <w:rsid w:val="0020736C"/>
    <w:rsid w:val="002141FC"/>
    <w:rsid w:val="00227C70"/>
    <w:rsid w:val="002302C4"/>
    <w:rsid w:val="0023636E"/>
    <w:rsid w:val="002369AC"/>
    <w:rsid w:val="00240CCF"/>
    <w:rsid w:val="00240D60"/>
    <w:rsid w:val="00245B7A"/>
    <w:rsid w:val="00264C8A"/>
    <w:rsid w:val="00265F1C"/>
    <w:rsid w:val="00267025"/>
    <w:rsid w:val="002705AA"/>
    <w:rsid w:val="002738F6"/>
    <w:rsid w:val="00280173"/>
    <w:rsid w:val="002802BF"/>
    <w:rsid w:val="00282022"/>
    <w:rsid w:val="00285864"/>
    <w:rsid w:val="002947A9"/>
    <w:rsid w:val="002A6F29"/>
    <w:rsid w:val="002B64BB"/>
    <w:rsid w:val="002B666A"/>
    <w:rsid w:val="002C6723"/>
    <w:rsid w:val="002C69B4"/>
    <w:rsid w:val="002D0CEB"/>
    <w:rsid w:val="002D28E0"/>
    <w:rsid w:val="002D53A2"/>
    <w:rsid w:val="002D7458"/>
    <w:rsid w:val="002E7177"/>
    <w:rsid w:val="002E770C"/>
    <w:rsid w:val="002F5E30"/>
    <w:rsid w:val="002F61E0"/>
    <w:rsid w:val="002F6B16"/>
    <w:rsid w:val="003007B5"/>
    <w:rsid w:val="0030377E"/>
    <w:rsid w:val="0030416E"/>
    <w:rsid w:val="00311247"/>
    <w:rsid w:val="0031750A"/>
    <w:rsid w:val="00320635"/>
    <w:rsid w:val="0032105F"/>
    <w:rsid w:val="003254EA"/>
    <w:rsid w:val="00330F34"/>
    <w:rsid w:val="00340687"/>
    <w:rsid w:val="00340CBD"/>
    <w:rsid w:val="00345056"/>
    <w:rsid w:val="00345BE2"/>
    <w:rsid w:val="0034659E"/>
    <w:rsid w:val="00354164"/>
    <w:rsid w:val="00357354"/>
    <w:rsid w:val="0036320F"/>
    <w:rsid w:val="00372E79"/>
    <w:rsid w:val="00375AD3"/>
    <w:rsid w:val="003811B8"/>
    <w:rsid w:val="00381394"/>
    <w:rsid w:val="00382A1A"/>
    <w:rsid w:val="0039358E"/>
    <w:rsid w:val="00394188"/>
    <w:rsid w:val="00396006"/>
    <w:rsid w:val="003A0ADE"/>
    <w:rsid w:val="003A1CA1"/>
    <w:rsid w:val="003A5E0D"/>
    <w:rsid w:val="003B5E43"/>
    <w:rsid w:val="003C5623"/>
    <w:rsid w:val="003D4CD7"/>
    <w:rsid w:val="003E15B3"/>
    <w:rsid w:val="003E1F2B"/>
    <w:rsid w:val="003F0B8B"/>
    <w:rsid w:val="003F6A8F"/>
    <w:rsid w:val="00410548"/>
    <w:rsid w:val="00412C1D"/>
    <w:rsid w:val="00421E45"/>
    <w:rsid w:val="004227B8"/>
    <w:rsid w:val="004328B1"/>
    <w:rsid w:val="004429BD"/>
    <w:rsid w:val="004471E1"/>
    <w:rsid w:val="00454193"/>
    <w:rsid w:val="00455863"/>
    <w:rsid w:val="0045739A"/>
    <w:rsid w:val="00462A62"/>
    <w:rsid w:val="00471A9F"/>
    <w:rsid w:val="00485575"/>
    <w:rsid w:val="004937AA"/>
    <w:rsid w:val="004A4A42"/>
    <w:rsid w:val="004A60D3"/>
    <w:rsid w:val="004A628B"/>
    <w:rsid w:val="004C49F6"/>
    <w:rsid w:val="004D7EC1"/>
    <w:rsid w:val="004E4E64"/>
    <w:rsid w:val="004F105D"/>
    <w:rsid w:val="00503471"/>
    <w:rsid w:val="005161F3"/>
    <w:rsid w:val="00521E07"/>
    <w:rsid w:val="00530024"/>
    <w:rsid w:val="00533156"/>
    <w:rsid w:val="00534089"/>
    <w:rsid w:val="00534DAF"/>
    <w:rsid w:val="005475B6"/>
    <w:rsid w:val="005500C6"/>
    <w:rsid w:val="005533DB"/>
    <w:rsid w:val="00557BFD"/>
    <w:rsid w:val="00562941"/>
    <w:rsid w:val="00562D8D"/>
    <w:rsid w:val="005640E2"/>
    <w:rsid w:val="00570753"/>
    <w:rsid w:val="005836A3"/>
    <w:rsid w:val="005931E8"/>
    <w:rsid w:val="005A394C"/>
    <w:rsid w:val="005A5A57"/>
    <w:rsid w:val="005B6E53"/>
    <w:rsid w:val="005C3E91"/>
    <w:rsid w:val="005C56D1"/>
    <w:rsid w:val="005C64B9"/>
    <w:rsid w:val="005E677F"/>
    <w:rsid w:val="005E7942"/>
    <w:rsid w:val="005F1227"/>
    <w:rsid w:val="005F2B14"/>
    <w:rsid w:val="005F65C1"/>
    <w:rsid w:val="005F719B"/>
    <w:rsid w:val="006006DC"/>
    <w:rsid w:val="0060249E"/>
    <w:rsid w:val="00607AA6"/>
    <w:rsid w:val="00611575"/>
    <w:rsid w:val="00613A1C"/>
    <w:rsid w:val="006149D2"/>
    <w:rsid w:val="00623D72"/>
    <w:rsid w:val="006308BA"/>
    <w:rsid w:val="0063145F"/>
    <w:rsid w:val="00646B58"/>
    <w:rsid w:val="0064726E"/>
    <w:rsid w:val="00647C9E"/>
    <w:rsid w:val="00656E8C"/>
    <w:rsid w:val="006625CA"/>
    <w:rsid w:val="00676A78"/>
    <w:rsid w:val="00686A45"/>
    <w:rsid w:val="00696F8C"/>
    <w:rsid w:val="006B2565"/>
    <w:rsid w:val="006D6562"/>
    <w:rsid w:val="006E4F32"/>
    <w:rsid w:val="006E5E97"/>
    <w:rsid w:val="006E6148"/>
    <w:rsid w:val="006E7389"/>
    <w:rsid w:val="006F332E"/>
    <w:rsid w:val="006F353A"/>
    <w:rsid w:val="00700AC5"/>
    <w:rsid w:val="00724A57"/>
    <w:rsid w:val="00730452"/>
    <w:rsid w:val="007372CC"/>
    <w:rsid w:val="00743CBA"/>
    <w:rsid w:val="00757D93"/>
    <w:rsid w:val="00762584"/>
    <w:rsid w:val="00762883"/>
    <w:rsid w:val="00764B7D"/>
    <w:rsid w:val="007721FE"/>
    <w:rsid w:val="0077544E"/>
    <w:rsid w:val="00775E65"/>
    <w:rsid w:val="0078240E"/>
    <w:rsid w:val="007860A2"/>
    <w:rsid w:val="00787C52"/>
    <w:rsid w:val="007A3B6B"/>
    <w:rsid w:val="007A7249"/>
    <w:rsid w:val="007B2216"/>
    <w:rsid w:val="007B5363"/>
    <w:rsid w:val="007C1052"/>
    <w:rsid w:val="007C1FB2"/>
    <w:rsid w:val="007C3437"/>
    <w:rsid w:val="007D1BBA"/>
    <w:rsid w:val="007E163E"/>
    <w:rsid w:val="007E34A9"/>
    <w:rsid w:val="007E4ED1"/>
    <w:rsid w:val="007E4F99"/>
    <w:rsid w:val="007E6A5F"/>
    <w:rsid w:val="007F2DF5"/>
    <w:rsid w:val="008036BD"/>
    <w:rsid w:val="0081283A"/>
    <w:rsid w:val="00824844"/>
    <w:rsid w:val="00833191"/>
    <w:rsid w:val="00833432"/>
    <w:rsid w:val="008361C0"/>
    <w:rsid w:val="00852D28"/>
    <w:rsid w:val="008570C6"/>
    <w:rsid w:val="00862275"/>
    <w:rsid w:val="00866311"/>
    <w:rsid w:val="00866C70"/>
    <w:rsid w:val="00866CCC"/>
    <w:rsid w:val="00874190"/>
    <w:rsid w:val="00874305"/>
    <w:rsid w:val="008751F0"/>
    <w:rsid w:val="00877654"/>
    <w:rsid w:val="00877C2B"/>
    <w:rsid w:val="008814C9"/>
    <w:rsid w:val="008850F3"/>
    <w:rsid w:val="00892149"/>
    <w:rsid w:val="00892A3B"/>
    <w:rsid w:val="00894DC3"/>
    <w:rsid w:val="008A03EF"/>
    <w:rsid w:val="008A1ECD"/>
    <w:rsid w:val="008A3C9A"/>
    <w:rsid w:val="008A4EED"/>
    <w:rsid w:val="008A74CD"/>
    <w:rsid w:val="008B58B2"/>
    <w:rsid w:val="008B6637"/>
    <w:rsid w:val="008C1CC0"/>
    <w:rsid w:val="008C6918"/>
    <w:rsid w:val="008C7027"/>
    <w:rsid w:val="008D2C8F"/>
    <w:rsid w:val="008D3727"/>
    <w:rsid w:val="008E6D0E"/>
    <w:rsid w:val="008F66A9"/>
    <w:rsid w:val="008F7A8C"/>
    <w:rsid w:val="0090023D"/>
    <w:rsid w:val="00907203"/>
    <w:rsid w:val="00922A75"/>
    <w:rsid w:val="00922E0C"/>
    <w:rsid w:val="00926331"/>
    <w:rsid w:val="0092799A"/>
    <w:rsid w:val="00932C32"/>
    <w:rsid w:val="00935531"/>
    <w:rsid w:val="00944ABB"/>
    <w:rsid w:val="009465AC"/>
    <w:rsid w:val="00956D26"/>
    <w:rsid w:val="00980CBC"/>
    <w:rsid w:val="00980D05"/>
    <w:rsid w:val="00981F9C"/>
    <w:rsid w:val="0098238C"/>
    <w:rsid w:val="009A4830"/>
    <w:rsid w:val="009B4D1D"/>
    <w:rsid w:val="009B52BC"/>
    <w:rsid w:val="009B591E"/>
    <w:rsid w:val="009B5B92"/>
    <w:rsid w:val="009B5CD5"/>
    <w:rsid w:val="009C24DE"/>
    <w:rsid w:val="009C5782"/>
    <w:rsid w:val="009C6BA5"/>
    <w:rsid w:val="009E0320"/>
    <w:rsid w:val="009E4275"/>
    <w:rsid w:val="009E5848"/>
    <w:rsid w:val="009E7329"/>
    <w:rsid w:val="009E7F35"/>
    <w:rsid w:val="009F1CB3"/>
    <w:rsid w:val="00A002F0"/>
    <w:rsid w:val="00A00877"/>
    <w:rsid w:val="00A02FAF"/>
    <w:rsid w:val="00A06D8A"/>
    <w:rsid w:val="00A1025E"/>
    <w:rsid w:val="00A10555"/>
    <w:rsid w:val="00A10BBC"/>
    <w:rsid w:val="00A13CAC"/>
    <w:rsid w:val="00A14B1D"/>
    <w:rsid w:val="00A16F47"/>
    <w:rsid w:val="00A20050"/>
    <w:rsid w:val="00A220B0"/>
    <w:rsid w:val="00A222CA"/>
    <w:rsid w:val="00A23877"/>
    <w:rsid w:val="00A2438D"/>
    <w:rsid w:val="00A31822"/>
    <w:rsid w:val="00A45036"/>
    <w:rsid w:val="00A464B8"/>
    <w:rsid w:val="00A46646"/>
    <w:rsid w:val="00A46954"/>
    <w:rsid w:val="00A53017"/>
    <w:rsid w:val="00A63990"/>
    <w:rsid w:val="00A77B94"/>
    <w:rsid w:val="00A80969"/>
    <w:rsid w:val="00A81E43"/>
    <w:rsid w:val="00A86AC8"/>
    <w:rsid w:val="00A9650C"/>
    <w:rsid w:val="00AB5CE8"/>
    <w:rsid w:val="00AB72D7"/>
    <w:rsid w:val="00AD6B21"/>
    <w:rsid w:val="00AE1A26"/>
    <w:rsid w:val="00AE48C5"/>
    <w:rsid w:val="00AE6AEB"/>
    <w:rsid w:val="00AF23BE"/>
    <w:rsid w:val="00B00519"/>
    <w:rsid w:val="00B0251F"/>
    <w:rsid w:val="00B04D2A"/>
    <w:rsid w:val="00B05CB5"/>
    <w:rsid w:val="00B05F42"/>
    <w:rsid w:val="00B06CB1"/>
    <w:rsid w:val="00B0764F"/>
    <w:rsid w:val="00B17DF9"/>
    <w:rsid w:val="00B25AD6"/>
    <w:rsid w:val="00B306B5"/>
    <w:rsid w:val="00B357C4"/>
    <w:rsid w:val="00B416A0"/>
    <w:rsid w:val="00B54F64"/>
    <w:rsid w:val="00B65D61"/>
    <w:rsid w:val="00B7052C"/>
    <w:rsid w:val="00B71364"/>
    <w:rsid w:val="00B72443"/>
    <w:rsid w:val="00B738AC"/>
    <w:rsid w:val="00B75BDC"/>
    <w:rsid w:val="00B807B0"/>
    <w:rsid w:val="00B874B8"/>
    <w:rsid w:val="00B93E40"/>
    <w:rsid w:val="00BA04CF"/>
    <w:rsid w:val="00BB0EBA"/>
    <w:rsid w:val="00BB764C"/>
    <w:rsid w:val="00BC01DF"/>
    <w:rsid w:val="00BC222E"/>
    <w:rsid w:val="00BC380F"/>
    <w:rsid w:val="00BD2781"/>
    <w:rsid w:val="00BD445E"/>
    <w:rsid w:val="00BD473A"/>
    <w:rsid w:val="00BE1CA3"/>
    <w:rsid w:val="00BE4FE8"/>
    <w:rsid w:val="00BF1E0E"/>
    <w:rsid w:val="00C05B2F"/>
    <w:rsid w:val="00C12EF7"/>
    <w:rsid w:val="00C14F73"/>
    <w:rsid w:val="00C17839"/>
    <w:rsid w:val="00C22F4A"/>
    <w:rsid w:val="00C240C7"/>
    <w:rsid w:val="00C334D2"/>
    <w:rsid w:val="00C34415"/>
    <w:rsid w:val="00C345AB"/>
    <w:rsid w:val="00C456D0"/>
    <w:rsid w:val="00C579FE"/>
    <w:rsid w:val="00C61603"/>
    <w:rsid w:val="00C61F6E"/>
    <w:rsid w:val="00C62061"/>
    <w:rsid w:val="00C65A1F"/>
    <w:rsid w:val="00C65C15"/>
    <w:rsid w:val="00C72110"/>
    <w:rsid w:val="00C7265E"/>
    <w:rsid w:val="00C87070"/>
    <w:rsid w:val="00C87382"/>
    <w:rsid w:val="00C94001"/>
    <w:rsid w:val="00CA0283"/>
    <w:rsid w:val="00CA1F55"/>
    <w:rsid w:val="00CA577D"/>
    <w:rsid w:val="00CA5D53"/>
    <w:rsid w:val="00CB563D"/>
    <w:rsid w:val="00CB7B12"/>
    <w:rsid w:val="00CD2805"/>
    <w:rsid w:val="00CD2EDD"/>
    <w:rsid w:val="00CD36D5"/>
    <w:rsid w:val="00CE3FEF"/>
    <w:rsid w:val="00CE5840"/>
    <w:rsid w:val="00CE6591"/>
    <w:rsid w:val="00CF21AC"/>
    <w:rsid w:val="00CF6455"/>
    <w:rsid w:val="00D015CF"/>
    <w:rsid w:val="00D02A52"/>
    <w:rsid w:val="00D02F80"/>
    <w:rsid w:val="00D06B23"/>
    <w:rsid w:val="00D206AA"/>
    <w:rsid w:val="00D242BA"/>
    <w:rsid w:val="00D275F2"/>
    <w:rsid w:val="00D30509"/>
    <w:rsid w:val="00D30556"/>
    <w:rsid w:val="00D30E6B"/>
    <w:rsid w:val="00D42ABA"/>
    <w:rsid w:val="00D446EE"/>
    <w:rsid w:val="00D54344"/>
    <w:rsid w:val="00D54F23"/>
    <w:rsid w:val="00D56515"/>
    <w:rsid w:val="00D640AC"/>
    <w:rsid w:val="00D70792"/>
    <w:rsid w:val="00D71FCA"/>
    <w:rsid w:val="00D7561A"/>
    <w:rsid w:val="00D77353"/>
    <w:rsid w:val="00D841B3"/>
    <w:rsid w:val="00D84C1F"/>
    <w:rsid w:val="00DA2C0F"/>
    <w:rsid w:val="00DA778E"/>
    <w:rsid w:val="00DB07D3"/>
    <w:rsid w:val="00DB0991"/>
    <w:rsid w:val="00DB6D07"/>
    <w:rsid w:val="00DD4CAD"/>
    <w:rsid w:val="00DE3788"/>
    <w:rsid w:val="00DE673F"/>
    <w:rsid w:val="00DF0716"/>
    <w:rsid w:val="00E0077F"/>
    <w:rsid w:val="00E20FFA"/>
    <w:rsid w:val="00E24E2E"/>
    <w:rsid w:val="00E25A81"/>
    <w:rsid w:val="00E25D7B"/>
    <w:rsid w:val="00E357FA"/>
    <w:rsid w:val="00E46DD8"/>
    <w:rsid w:val="00E51E04"/>
    <w:rsid w:val="00E54361"/>
    <w:rsid w:val="00E60B5C"/>
    <w:rsid w:val="00E73CC2"/>
    <w:rsid w:val="00E779FD"/>
    <w:rsid w:val="00E81964"/>
    <w:rsid w:val="00E94BC1"/>
    <w:rsid w:val="00E9689C"/>
    <w:rsid w:val="00E96B4B"/>
    <w:rsid w:val="00E978A6"/>
    <w:rsid w:val="00E97AC0"/>
    <w:rsid w:val="00E97F92"/>
    <w:rsid w:val="00EA0854"/>
    <w:rsid w:val="00EA1342"/>
    <w:rsid w:val="00EA6E66"/>
    <w:rsid w:val="00EB6C86"/>
    <w:rsid w:val="00EB73C4"/>
    <w:rsid w:val="00EC1270"/>
    <w:rsid w:val="00EC7DF2"/>
    <w:rsid w:val="00ED23C5"/>
    <w:rsid w:val="00ED6002"/>
    <w:rsid w:val="00EE7E27"/>
    <w:rsid w:val="00EF089C"/>
    <w:rsid w:val="00EF0BFC"/>
    <w:rsid w:val="00EF21E8"/>
    <w:rsid w:val="00EF3760"/>
    <w:rsid w:val="00EF44E5"/>
    <w:rsid w:val="00F0150F"/>
    <w:rsid w:val="00F01610"/>
    <w:rsid w:val="00F02DB9"/>
    <w:rsid w:val="00F2258B"/>
    <w:rsid w:val="00F267FF"/>
    <w:rsid w:val="00F35FF0"/>
    <w:rsid w:val="00F368B4"/>
    <w:rsid w:val="00F5076F"/>
    <w:rsid w:val="00F551FF"/>
    <w:rsid w:val="00F55AAA"/>
    <w:rsid w:val="00F57F61"/>
    <w:rsid w:val="00F63C79"/>
    <w:rsid w:val="00F733C2"/>
    <w:rsid w:val="00F74DE5"/>
    <w:rsid w:val="00F820EC"/>
    <w:rsid w:val="00F92534"/>
    <w:rsid w:val="00F9292D"/>
    <w:rsid w:val="00F96E3C"/>
    <w:rsid w:val="00FA139E"/>
    <w:rsid w:val="00FA1CFE"/>
    <w:rsid w:val="00FA1DAE"/>
    <w:rsid w:val="00FA33C0"/>
    <w:rsid w:val="00FA3437"/>
    <w:rsid w:val="00FB10A6"/>
    <w:rsid w:val="00FB3DF8"/>
    <w:rsid w:val="00FB410B"/>
    <w:rsid w:val="00FB5F98"/>
    <w:rsid w:val="00FB6B4C"/>
    <w:rsid w:val="00FC2658"/>
    <w:rsid w:val="00FD7079"/>
    <w:rsid w:val="00FE52EE"/>
    <w:rsid w:val="00FE56B6"/>
    <w:rsid w:val="00FF0E5E"/>
    <w:rsid w:val="00FF5DD0"/>
    <w:rsid w:val="00FF61EE"/>
    <w:rsid w:val="4AA14C5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0106"/>
  <w15:chartTrackingRefBased/>
  <w15:docId w15:val="{FF159239-3D00-436E-BD65-3C4FB223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7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FD7079"/>
    <w:pPr>
      <w:widowControl w:val="0"/>
      <w:spacing w:after="0" w:line="240" w:lineRule="exact"/>
      <w:jc w:val="both"/>
    </w:pPr>
    <w:rPr>
      <w:rFonts w:ascii="Century Schoolbook" w:eastAsia="Times New Roman" w:hAnsi="Century Schoolbook" w:cs="Century Schoolbook"/>
      <w:sz w:val="20"/>
      <w:szCs w:val="20"/>
      <w:lang w:eastAsia="fr-FR"/>
    </w:rPr>
  </w:style>
  <w:style w:type="character" w:customStyle="1" w:styleId="CommentaireCar">
    <w:name w:val="Commentaire Car"/>
    <w:basedOn w:val="Policepardfaut"/>
    <w:link w:val="Commentaire"/>
    <w:uiPriority w:val="99"/>
    <w:rsid w:val="00FD7079"/>
    <w:rPr>
      <w:rFonts w:ascii="Century Schoolbook" w:eastAsia="Times New Roman" w:hAnsi="Century Schoolbook" w:cs="Century Schoolbook"/>
      <w:sz w:val="20"/>
      <w:szCs w:val="20"/>
      <w:lang w:eastAsia="fr-FR"/>
    </w:rPr>
  </w:style>
  <w:style w:type="paragraph" w:styleId="Notedebasdepage">
    <w:name w:val="footnote text"/>
    <w:basedOn w:val="Normal"/>
    <w:link w:val="NotedebasdepageCar"/>
    <w:uiPriority w:val="99"/>
    <w:semiHidden/>
    <w:unhideWhenUsed/>
    <w:rsid w:val="00FD70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7079"/>
    <w:rPr>
      <w:sz w:val="20"/>
      <w:szCs w:val="20"/>
    </w:rPr>
  </w:style>
  <w:style w:type="character" w:styleId="Appelnotedebasdep">
    <w:name w:val="footnote reference"/>
    <w:basedOn w:val="Policepardfaut"/>
    <w:uiPriority w:val="99"/>
    <w:unhideWhenUsed/>
    <w:rsid w:val="00FD7079"/>
    <w:rPr>
      <w:vertAlign w:val="superscript"/>
    </w:rPr>
  </w:style>
  <w:style w:type="character" w:styleId="Marquedecommentaire">
    <w:name w:val="annotation reference"/>
    <w:basedOn w:val="Policepardfaut"/>
    <w:uiPriority w:val="99"/>
    <w:semiHidden/>
    <w:unhideWhenUsed/>
    <w:rsid w:val="00FD7079"/>
    <w:rPr>
      <w:sz w:val="16"/>
      <w:szCs w:val="16"/>
    </w:rPr>
  </w:style>
  <w:style w:type="paragraph" w:styleId="En-tte">
    <w:name w:val="header"/>
    <w:basedOn w:val="Normal"/>
    <w:link w:val="En-tteCar"/>
    <w:uiPriority w:val="99"/>
    <w:unhideWhenUsed/>
    <w:rsid w:val="00FD7079"/>
    <w:pPr>
      <w:tabs>
        <w:tab w:val="center" w:pos="4536"/>
        <w:tab w:val="right" w:pos="9072"/>
      </w:tabs>
      <w:spacing w:after="0" w:line="240" w:lineRule="auto"/>
    </w:pPr>
  </w:style>
  <w:style w:type="character" w:customStyle="1" w:styleId="En-tteCar">
    <w:name w:val="En-tête Car"/>
    <w:basedOn w:val="Policepardfaut"/>
    <w:link w:val="En-tte"/>
    <w:uiPriority w:val="99"/>
    <w:rsid w:val="00FD7079"/>
  </w:style>
  <w:style w:type="paragraph" w:styleId="Pieddepage">
    <w:name w:val="footer"/>
    <w:basedOn w:val="Normal"/>
    <w:link w:val="PieddepageCar"/>
    <w:uiPriority w:val="99"/>
    <w:unhideWhenUsed/>
    <w:rsid w:val="00FD70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7079"/>
  </w:style>
  <w:style w:type="paragraph" w:styleId="Textedebulles">
    <w:name w:val="Balloon Text"/>
    <w:basedOn w:val="Normal"/>
    <w:link w:val="TextedebullesCar"/>
    <w:uiPriority w:val="99"/>
    <w:semiHidden/>
    <w:unhideWhenUsed/>
    <w:rsid w:val="00FD70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7079"/>
    <w:rPr>
      <w:rFonts w:ascii="Segoe UI" w:hAnsi="Segoe UI" w:cs="Segoe UI"/>
      <w:sz w:val="18"/>
      <w:szCs w:val="18"/>
    </w:rPr>
  </w:style>
  <w:style w:type="paragraph" w:styleId="Paragraphedeliste">
    <w:name w:val="List Paragraph"/>
    <w:basedOn w:val="Normal"/>
    <w:uiPriority w:val="34"/>
    <w:qFormat/>
    <w:rsid w:val="00647C9E"/>
    <w:pPr>
      <w:spacing w:after="160" w:line="259" w:lineRule="auto"/>
      <w:ind w:left="720"/>
      <w:contextualSpacing/>
    </w:pPr>
    <w:rPr>
      <w:rFonts w:ascii="Calibri" w:eastAsia="Calibri" w:hAnsi="Calibri" w:cs="Times New Roman"/>
    </w:rPr>
  </w:style>
  <w:style w:type="table" w:styleId="Grilledutableau">
    <w:name w:val="Table Grid"/>
    <w:basedOn w:val="TableauNormal"/>
    <w:uiPriority w:val="39"/>
    <w:rsid w:val="00FA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438D"/>
    <w:pPr>
      <w:autoSpaceDE w:val="0"/>
      <w:autoSpaceDN w:val="0"/>
      <w:adjustRightInd w:val="0"/>
      <w:spacing w:after="0" w:line="240" w:lineRule="auto"/>
    </w:pPr>
    <w:rPr>
      <w:rFonts w:ascii="Verdana" w:hAnsi="Verdana" w:cs="Verdana"/>
      <w:color w:val="000000"/>
      <w:sz w:val="24"/>
      <w:szCs w:val="24"/>
    </w:rPr>
  </w:style>
  <w:style w:type="paragraph" w:styleId="Sansinterligne">
    <w:name w:val="No Spacing"/>
    <w:uiPriority w:val="1"/>
    <w:qFormat/>
    <w:rsid w:val="00CB563D"/>
    <w:pPr>
      <w:spacing w:after="0" w:line="240" w:lineRule="auto"/>
    </w:pPr>
  </w:style>
  <w:style w:type="paragraph" w:styleId="NormalWeb">
    <w:name w:val="Normal (Web)"/>
    <w:basedOn w:val="Normal"/>
    <w:uiPriority w:val="99"/>
    <w:semiHidden/>
    <w:unhideWhenUsed/>
    <w:rsid w:val="004429B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4429BD"/>
    <w:rPr>
      <w:b/>
      <w:bCs/>
    </w:rPr>
  </w:style>
  <w:style w:type="character" w:styleId="Lienhypertexte">
    <w:name w:val="Hyperlink"/>
    <w:basedOn w:val="Policepardfaut"/>
    <w:uiPriority w:val="99"/>
    <w:unhideWhenUsed/>
    <w:rsid w:val="00D71FCA"/>
    <w:rPr>
      <w:color w:val="0563C1"/>
      <w:u w:val="single"/>
    </w:rPr>
  </w:style>
  <w:style w:type="character" w:styleId="Mentionnonrsolue">
    <w:name w:val="Unresolved Mention"/>
    <w:basedOn w:val="Policepardfaut"/>
    <w:uiPriority w:val="99"/>
    <w:semiHidden/>
    <w:unhideWhenUsed/>
    <w:rsid w:val="005A5A57"/>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978A6"/>
    <w:pPr>
      <w:widowControl/>
      <w:spacing w:after="200" w:line="240" w:lineRule="auto"/>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E978A6"/>
    <w:rPr>
      <w:rFonts w:ascii="Century Schoolbook" w:eastAsia="Times New Roman" w:hAnsi="Century Schoolbook" w:cs="Century Schoolbook"/>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7971">
      <w:bodyDiv w:val="1"/>
      <w:marLeft w:val="0"/>
      <w:marRight w:val="0"/>
      <w:marTop w:val="0"/>
      <w:marBottom w:val="0"/>
      <w:divBdr>
        <w:top w:val="none" w:sz="0" w:space="0" w:color="auto"/>
        <w:left w:val="none" w:sz="0" w:space="0" w:color="auto"/>
        <w:bottom w:val="none" w:sz="0" w:space="0" w:color="auto"/>
        <w:right w:val="none" w:sz="0" w:space="0" w:color="auto"/>
      </w:divBdr>
    </w:div>
    <w:div w:id="734163695">
      <w:bodyDiv w:val="1"/>
      <w:marLeft w:val="0"/>
      <w:marRight w:val="0"/>
      <w:marTop w:val="0"/>
      <w:marBottom w:val="0"/>
      <w:divBdr>
        <w:top w:val="none" w:sz="0" w:space="0" w:color="auto"/>
        <w:left w:val="none" w:sz="0" w:space="0" w:color="auto"/>
        <w:bottom w:val="none" w:sz="0" w:space="0" w:color="auto"/>
        <w:right w:val="none" w:sz="0" w:space="0" w:color="auto"/>
      </w:divBdr>
    </w:div>
    <w:div w:id="882257636">
      <w:bodyDiv w:val="1"/>
      <w:marLeft w:val="0"/>
      <w:marRight w:val="0"/>
      <w:marTop w:val="0"/>
      <w:marBottom w:val="0"/>
      <w:divBdr>
        <w:top w:val="none" w:sz="0" w:space="0" w:color="auto"/>
        <w:left w:val="none" w:sz="0" w:space="0" w:color="auto"/>
        <w:bottom w:val="none" w:sz="0" w:space="0" w:color="auto"/>
        <w:right w:val="none" w:sz="0" w:space="0" w:color="auto"/>
      </w:divBdr>
    </w:div>
    <w:div w:id="13577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on@indbertrix.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francard@skynet.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d66187-6504-4042-9062-da81f66b7ec3">
      <UserInfo>
        <DisplayName>Monia Slos</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E798E1D7F76448E265E8E897DB004" ma:contentTypeVersion="6" ma:contentTypeDescription="Crée un document." ma:contentTypeScope="" ma:versionID="01f17e6a5019d94e211e704526477b14">
  <xsd:schema xmlns:xsd="http://www.w3.org/2001/XMLSchema" xmlns:xs="http://www.w3.org/2001/XMLSchema" xmlns:p="http://schemas.microsoft.com/office/2006/metadata/properties" xmlns:ns2="025a40a5-e7ac-4ba1-920d-4a086fbebd78" xmlns:ns3="06d66187-6504-4042-9062-da81f66b7ec3" targetNamespace="http://schemas.microsoft.com/office/2006/metadata/properties" ma:root="true" ma:fieldsID="aeb7856603b3f60d8b22a98fd20c7559" ns2:_="" ns3:_="">
    <xsd:import namespace="025a40a5-e7ac-4ba1-920d-4a086fbebd78"/>
    <xsd:import namespace="06d66187-6504-4042-9062-da81f66b7e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a40a5-e7ac-4ba1-920d-4a086fbeb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d66187-6504-4042-9062-da81f66b7ec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77E1A-3843-48F9-BF33-E95BA6EE1D73}">
  <ds:schemaRefs>
    <ds:schemaRef ds:uri="http://schemas.microsoft.com/office/2006/metadata/properties"/>
    <ds:schemaRef ds:uri="http://schemas.microsoft.com/office/infopath/2007/PartnerControls"/>
    <ds:schemaRef ds:uri="06d66187-6504-4042-9062-da81f66b7ec3"/>
  </ds:schemaRefs>
</ds:datastoreItem>
</file>

<file path=customXml/itemProps2.xml><?xml version="1.0" encoding="utf-8"?>
<ds:datastoreItem xmlns:ds="http://schemas.openxmlformats.org/officeDocument/2006/customXml" ds:itemID="{4D7B08BD-9616-44D7-BB62-17EA7A5ED19B}">
  <ds:schemaRefs>
    <ds:schemaRef ds:uri="http://schemas.microsoft.com/sharepoint/v3/contenttype/forms"/>
  </ds:schemaRefs>
</ds:datastoreItem>
</file>

<file path=customXml/itemProps3.xml><?xml version="1.0" encoding="utf-8"?>
<ds:datastoreItem xmlns:ds="http://schemas.openxmlformats.org/officeDocument/2006/customXml" ds:itemID="{144FF345-551D-4D05-95EE-24055C6F4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a40a5-e7ac-4ba1-920d-4a086fbebd78"/>
    <ds:schemaRef ds:uri="06d66187-6504-4042-9062-da81f66b7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9E38F-C407-4DEE-B6F0-820ED64B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2799</Words>
  <Characters>15399</Characters>
  <Application>Microsoft Office Word</Application>
  <DocSecurity>0</DocSecurity>
  <Lines>128</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ETNIC</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 Gentiane</dc:creator>
  <cp:keywords/>
  <dc:description/>
  <cp:lastModifiedBy>Jean-Marie FRANCARD</cp:lastModifiedBy>
  <cp:revision>8</cp:revision>
  <cp:lastPrinted>2022-06-23T17:18:00Z</cp:lastPrinted>
  <dcterms:created xsi:type="dcterms:W3CDTF">2024-04-02T12:44:00Z</dcterms:created>
  <dcterms:modified xsi:type="dcterms:W3CDTF">2024-04-09T20:22:00Z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0x0101000C2E798E1D7F76448E265E8E897DB004</vt:lpwstr>
  </property>
</Properties>
</file>